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246FB">
            <w:r>
              <w:t xml:space="preserve">DATA: </w:t>
            </w:r>
            <w:r w:rsidR="00601B26">
              <w:t>28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131655" w:rsidP="008E5E0E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871351" w:rsidP="00803B50">
            <w:pPr>
              <w:jc w:val="both"/>
            </w:pPr>
            <w:r>
              <w:t xml:space="preserve">Correção p. 231 e 232 (q. 5 a 9) trabalho sobre figuras de linguagem em grupo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131655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C08A5" w:rsidP="00383ED2">
            <w:pPr>
              <w:jc w:val="both"/>
            </w:pPr>
            <w:r>
              <w:t xml:space="preserve">Aula de vídeo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D013C3" w:rsidP="007B0F79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31655" w:rsidP="00DA09E1">
            <w:r>
              <w:t>TEXTO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Pr="00425546" w:rsidRDefault="0041244E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Default="003C08A5" w:rsidP="0041244E">
            <w:pPr>
              <w:jc w:val="both"/>
            </w:pPr>
            <w:r>
              <w:t>Correção da p. 17 (q. 9 a 11)</w:t>
            </w:r>
          </w:p>
          <w:p w:rsidR="003C08A5" w:rsidRDefault="003C08A5" w:rsidP="0041244E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3C08A5" w:rsidP="00DA09E1">
            <w:pPr>
              <w:jc w:val="both"/>
            </w:pPr>
            <w:r>
              <w:t>p. 23 (q. 1 a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31655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3C08A5" w:rsidP="00DA09E1">
            <w:pPr>
              <w:jc w:val="both"/>
            </w:pPr>
            <w:r>
              <w:t>Explicação p. 12 e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3C08A5" w:rsidP="00DA09E1">
            <w:pPr>
              <w:jc w:val="both"/>
            </w:pPr>
            <w:r>
              <w:t xml:space="preserve">p. 12 (q. 1) p. 13 (q. 1)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3C08A5" w:rsidP="00DA09E1">
            <w:pPr>
              <w:jc w:val="both"/>
            </w:pPr>
            <w:r>
              <w:t>p. 15 (q. 2</w:t>
            </w:r>
            <w:bookmarkStart w:id="0" w:name="_GoBack"/>
            <w:bookmarkEnd w:id="0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08A5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517</cp:revision>
  <dcterms:created xsi:type="dcterms:W3CDTF">2018-03-28T16:51:00Z</dcterms:created>
  <dcterms:modified xsi:type="dcterms:W3CDTF">2019-01-30T11:09:00Z</dcterms:modified>
</cp:coreProperties>
</file>