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246FB">
            <w:r>
              <w:t xml:space="preserve">DATA: </w:t>
            </w:r>
            <w:r w:rsidR="005E66FB">
              <w:t>24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E66FB" w:rsidP="008E5E0E">
            <w:r>
              <w:t>QUÍMICA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5E66FB" w:rsidP="00A41A73">
            <w:pPr>
              <w:jc w:val="both"/>
            </w:pPr>
            <w:r>
              <w:t>Explicação por slides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34" w:rsidRDefault="007E4F34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E66FB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14 e 15 (q. 1 a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E66FB" w:rsidP="00383ED2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5E66FB" w:rsidP="00383ED2">
            <w:pPr>
              <w:jc w:val="both"/>
            </w:pPr>
            <w:r>
              <w:t xml:space="preserve">Explicação no caderno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D013C3" w:rsidP="007B0F79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D3135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14 (q. 5 itens D, E, F)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E66FB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3D3135" w:rsidP="00DA09E1">
            <w:pPr>
              <w:jc w:val="both"/>
            </w:pPr>
            <w:r>
              <w:t xml:space="preserve">Correção da redação (Fabula)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3D3135" w:rsidP="00DA09E1">
            <w:pPr>
              <w:jc w:val="both"/>
            </w:pPr>
            <w:r>
              <w:t xml:space="preserve">Final da fabula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E66FB" w:rsidP="00DA09E1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3D3135" w:rsidP="00DA09E1">
            <w:pPr>
              <w:jc w:val="both"/>
            </w:pPr>
            <w:r>
              <w:t xml:space="preserve">p. 16 a 19 (q. 1 a 10) – suplementar. 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511</cp:revision>
  <dcterms:created xsi:type="dcterms:W3CDTF">2018-03-28T16:51:00Z</dcterms:created>
  <dcterms:modified xsi:type="dcterms:W3CDTF">2019-01-28T14:17:00Z</dcterms:modified>
</cp:coreProperties>
</file>