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4E485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0</w:t>
            </w:r>
            <w:r w:rsidR="00ED4837">
              <w:rPr>
                <w:sz w:val="28"/>
              </w:rPr>
              <w:t>7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ED4837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ED4837">
              <w:rPr>
                <w:sz w:val="28"/>
              </w:rPr>
              <w:t xml:space="preserve"> 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ED4837" w:rsidP="00FF3CA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C76EFE">
              <w:rPr>
                <w:sz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BE" w:rsidRPr="00D43588" w:rsidRDefault="004E4851" w:rsidP="00ED4837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ED4837">
              <w:rPr>
                <w:sz w:val="28"/>
              </w:rPr>
              <w:t xml:space="preserve">18 – Correção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1" w:rsidRPr="00D43588" w:rsidRDefault="007302BE" w:rsidP="00C76EFE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ED4837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ED4837">
              <w:rPr>
                <w:sz w:val="28"/>
              </w:rPr>
              <w:t xml:space="preserve"> INGLÊS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ED4837" w:rsidP="00C76EFE">
            <w:pPr>
              <w:rPr>
                <w:sz w:val="28"/>
              </w:rPr>
            </w:pPr>
            <w:r>
              <w:rPr>
                <w:sz w:val="28"/>
              </w:rPr>
              <w:t>Pág. 11 - Correção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361FD5" w:rsidP="004E4851">
            <w:r>
              <w:t xml:space="preserve">Pág. </w:t>
            </w:r>
            <w:r w:rsidR="004E4851">
              <w:t>26 e 27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ED4837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ED4837">
              <w:rPr>
                <w:sz w:val="28"/>
              </w:rPr>
              <w:t xml:space="preserve"> 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4E4851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ED4837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ED4837" w:rsidP="00EA54E1">
            <w:pPr>
              <w:rPr>
                <w:sz w:val="28"/>
              </w:rPr>
            </w:pPr>
            <w:r>
              <w:rPr>
                <w:sz w:val="28"/>
              </w:rPr>
              <w:t>Correção e explicação do cap.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4E4851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ED4837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ED4837">
              <w:rPr>
                <w:sz w:val="28"/>
              </w:rPr>
              <w:t xml:space="preserve">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ED4837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D43588" w:rsidRDefault="00ED4837" w:rsidP="00627936">
            <w:pPr>
              <w:rPr>
                <w:sz w:val="28"/>
              </w:rPr>
            </w:pPr>
            <w:r>
              <w:rPr>
                <w:sz w:val="28"/>
              </w:rPr>
              <w:t xml:space="preserve">Atividade no caderno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6" w:rsidRPr="00305F85" w:rsidRDefault="00627936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Concluir atividade de classe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ED4837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ED4837">
              <w:rPr>
                <w:sz w:val="28"/>
              </w:rPr>
              <w:t xml:space="preserve"> 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ED4837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Default="004E4851" w:rsidP="00ED4837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ED4837">
              <w:rPr>
                <w:sz w:val="28"/>
              </w:rPr>
              <w:t xml:space="preserve">18 Q. 2 a 5 </w:t>
            </w:r>
          </w:p>
          <w:p w:rsidR="00ED4837" w:rsidRPr="00D43588" w:rsidRDefault="00ED4837" w:rsidP="00ED4837">
            <w:pPr>
              <w:rPr>
                <w:sz w:val="28"/>
              </w:rPr>
            </w:pPr>
            <w:r>
              <w:rPr>
                <w:sz w:val="28"/>
              </w:rPr>
              <w:t>Pág. 17 - Explicação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ED4837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ED4837">
              <w:rPr>
                <w:sz w:val="28"/>
              </w:rPr>
              <w:t>8 Q. 1 e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2BE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3883-674F-4F4C-BD7A-EC657347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15</cp:revision>
  <dcterms:created xsi:type="dcterms:W3CDTF">2018-01-25T11:14:00Z</dcterms:created>
  <dcterms:modified xsi:type="dcterms:W3CDTF">2018-02-07T20:32:00Z</dcterms:modified>
</cp:coreProperties>
</file>