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091" w:type="dxa"/>
        <w:jc w:val="center"/>
        <w:tblLook w:val="04A0" w:firstRow="1" w:lastRow="0" w:firstColumn="1" w:lastColumn="0" w:noHBand="0" w:noVBand="1"/>
      </w:tblPr>
      <w:tblGrid>
        <w:gridCol w:w="2296"/>
        <w:gridCol w:w="1258"/>
        <w:gridCol w:w="303"/>
        <w:gridCol w:w="3249"/>
        <w:gridCol w:w="474"/>
        <w:gridCol w:w="1592"/>
        <w:gridCol w:w="1919"/>
      </w:tblGrid>
      <w:tr w:rsidR="0042580D" w:rsidTr="002A60EB">
        <w:trPr>
          <w:trHeight w:val="274"/>
          <w:jc w:val="center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1021B" w:rsidP="006871A5">
            <w:r>
              <w:t>DATA: 0</w:t>
            </w:r>
            <w:r w:rsidR="006871A5">
              <w:t>6</w:t>
            </w:r>
            <w:bookmarkStart w:id="0" w:name="_GoBack"/>
            <w:bookmarkEnd w:id="0"/>
            <w:r>
              <w:t>-02</w:t>
            </w:r>
            <w:r w:rsidR="0042580D">
              <w:t>-2018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61021B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61021B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6871A5">
            <w:r>
              <w:t xml:space="preserve">1ª: </w:t>
            </w:r>
            <w:r w:rsidR="006871A5">
              <w:t xml:space="preserve">ÁLGEBRA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6871A5" w:rsidP="00E642FC">
            <w:r>
              <w:t xml:space="preserve">Resolução da p. 18 (q. 1 e 2) p. 19 (q. 1 e 2 itens I, </w:t>
            </w:r>
            <w:proofErr w:type="gramStart"/>
            <w:r>
              <w:t>II)  -</w:t>
            </w:r>
            <w:proofErr w:type="gramEnd"/>
            <w:r>
              <w:t xml:space="preserve"> SAS e atividade suplementar p. 30 (q. 4 item D)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6871A5">
            <w:pPr>
              <w:tabs>
                <w:tab w:val="left" w:pos="1821"/>
              </w:tabs>
            </w:pPr>
            <w:r>
              <w:t>Concluir p. 19 (q. 2 itens I, II) – SAS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61021B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6871A5">
            <w:r>
              <w:t xml:space="preserve">2º: </w:t>
            </w:r>
            <w:r w:rsidR="006871A5">
              <w:t xml:space="preserve">INGLÊS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6871A5">
            <w:r>
              <w:t xml:space="preserve">Explicação da p. 20 e atividade no caderno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61021B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6871A5">
            <w:r>
              <w:t>3ª:</w:t>
            </w:r>
            <w:r w:rsidR="009A01CF">
              <w:t xml:space="preserve"> </w:t>
            </w:r>
            <w:r w:rsidR="006871A5">
              <w:t xml:space="preserve">TEXTO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6871A5" w:rsidP="0061021B">
            <w:r>
              <w:t>Revisão do paradidático.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61021B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6871A5">
            <w:r>
              <w:t xml:space="preserve">4ª: </w:t>
            </w:r>
            <w:r w:rsidR="006871A5">
              <w:t xml:space="preserve">GEOGRAFIA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6871A5">
            <w:r>
              <w:t xml:space="preserve">Resolução p. 38 (q. 2, 3 e 5) – SAS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61021B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A01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287915"/>
    <w:rsid w:val="002A60EB"/>
    <w:rsid w:val="0042580D"/>
    <w:rsid w:val="0061021B"/>
    <w:rsid w:val="006871A5"/>
    <w:rsid w:val="006A6965"/>
    <w:rsid w:val="009A01CF"/>
    <w:rsid w:val="00B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7</cp:revision>
  <dcterms:created xsi:type="dcterms:W3CDTF">2018-01-31T21:34:00Z</dcterms:created>
  <dcterms:modified xsi:type="dcterms:W3CDTF">2018-02-06T18:52:00Z</dcterms:modified>
</cp:coreProperties>
</file>