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01" w:rsidRDefault="00982401" w:rsidP="0098240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84E12" wp14:editId="2F37E4C7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2401" w:rsidRDefault="00982401" w:rsidP="00982401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84E12" id="Grupo 2" o:spid="_x0000_s1026" style="position:absolute;left:0;text-align:left;margin-left:-3.75pt;margin-top:-1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P9H9KOwDAAAhi4AAA4AAAAAAAAAAAAAAAAAOgIAAGRycy9lMm9Eb2MueG1sUEsB&#10;Ai0AFAAGAAgAAAAhAKomDr68AAAAIQEAABkAAAAAAAAAAAAAAAAAFg8AAGRycy9fcmVscy9lMm9E&#10;b2MueG1sLnJlbHNQSwECLQAUAAYACAAAACEASTP4c9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982401" w:rsidRDefault="00982401" w:rsidP="00982401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982401" w:rsidRPr="00444649" w:rsidRDefault="00982401" w:rsidP="0098240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982401" w:rsidRPr="00444649" w:rsidRDefault="00982401" w:rsidP="0098240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82401" w:rsidRPr="00444649" w:rsidRDefault="00982401" w:rsidP="0098240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27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444649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7D042B" w:rsidRPr="000C63DD" w:rsidRDefault="00A631F1" w:rsidP="000C63D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 AULA: MATEMÁTICA </w:t>
      </w:r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6 – Números</w:t>
      </w:r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0C63DD">
        <w:rPr>
          <w:rFonts w:ascii="Cambria" w:eastAsia="Times New Roman" w:hAnsi="Cambria" w:cs="Times New Roman"/>
          <w:sz w:val="28"/>
          <w:szCs w:val="28"/>
        </w:rPr>
        <w:t xml:space="preserve"> Valores expressos na forma decimal; Comparação e ordenação de quantias; Representação na reta numérica de números racionais na forma decimal.</w:t>
      </w:r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7D042B" w:rsidRPr="000C63DD" w:rsidRDefault="007D042B" w:rsidP="000C63D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bCs/>
          <w:sz w:val="28"/>
          <w:szCs w:val="28"/>
        </w:rPr>
        <w:t>Ler e escrever quantias expressas na forma decimal;</w:t>
      </w:r>
    </w:p>
    <w:p w:rsidR="007D042B" w:rsidRPr="000C63DD" w:rsidRDefault="007D042B" w:rsidP="000C63D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sz w:val="28"/>
          <w:szCs w:val="28"/>
        </w:rPr>
        <w:t>Comparar valores monetários brasileiros e determinar e equivalência entre eles em situações de compra e venda;</w:t>
      </w:r>
    </w:p>
    <w:p w:rsidR="007D042B" w:rsidRPr="000C63DD" w:rsidRDefault="007D042B" w:rsidP="000C63D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bCs/>
          <w:sz w:val="28"/>
          <w:szCs w:val="28"/>
        </w:rPr>
        <w:t>Localizar, na reta numérica, quantias expressas na forma decimal.</w:t>
      </w:r>
    </w:p>
    <w:p w:rsidR="007D042B" w:rsidRPr="000C63DD" w:rsidRDefault="007D042B" w:rsidP="000C63D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C63DD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C63DD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D042B" w:rsidRPr="000C63DD" w:rsidRDefault="007D042B" w:rsidP="000C63DD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7D042B" w:rsidRPr="000C63DD" w:rsidRDefault="007D042B" w:rsidP="000C63DD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7D042B" w:rsidRPr="000C63DD" w:rsidRDefault="007D042B" w:rsidP="000C63D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7D042B" w:rsidRPr="000C63DD" w:rsidRDefault="007D042B" w:rsidP="000C63D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0C63DD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0C63DD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57B8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E57B85" w:rsidRPr="00E57B8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https://youtu.be/Qgtjz-lxshk</w:t>
        </w:r>
      </w:hyperlink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0C63DD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0C63D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0C63DD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7D042B" w:rsidRPr="000C63DD" w:rsidRDefault="007D042B" w:rsidP="000C63D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0C63D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0C63DD">
        <w:rPr>
          <w:rFonts w:ascii="Cambria" w:eastAsia="Times New Roman" w:hAnsi="Cambria" w:cs="Times New Roman"/>
          <w:sz w:val="28"/>
          <w:szCs w:val="28"/>
        </w:rPr>
        <w:t>.</w:t>
      </w:r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0C63DD">
        <w:rPr>
          <w:rFonts w:ascii="Cambria" w:eastAsia="Times New Roman" w:hAnsi="Cambria" w:cs="Times New Roman"/>
          <w:sz w:val="28"/>
          <w:szCs w:val="28"/>
        </w:rPr>
        <w:t>Acompanhe a revisão do con</w:t>
      </w:r>
      <w:bookmarkStart w:id="0" w:name="_GoBack"/>
      <w:bookmarkEnd w:id="0"/>
      <w:r w:rsidRPr="000C63DD">
        <w:rPr>
          <w:rFonts w:ascii="Cambria" w:eastAsia="Times New Roman" w:hAnsi="Cambria" w:cs="Times New Roman"/>
          <w:sz w:val="28"/>
          <w:szCs w:val="28"/>
        </w:rPr>
        <w:t xml:space="preserve">teúdo da aula anterior: </w:t>
      </w:r>
      <w:r w:rsidRPr="000C63DD">
        <w:rPr>
          <w:rFonts w:ascii="Cambria" w:eastAsia="Times New Roman" w:hAnsi="Cambria" w:cs="Times New Roman"/>
          <w:b/>
          <w:sz w:val="28"/>
          <w:szCs w:val="28"/>
        </w:rPr>
        <w:t>Valores monetários utilizando a notação decimal e a escrita mista (página 27).</w:t>
      </w:r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0C63DD">
        <w:rPr>
          <w:rFonts w:ascii="Cambria" w:eastAsia="Times New Roman" w:hAnsi="Cambria" w:cs="Times New Roman"/>
          <w:sz w:val="28"/>
          <w:szCs w:val="28"/>
        </w:rPr>
        <w:t xml:space="preserve">Acompanhe a explanação sobre o conteúdo da nossa </w:t>
      </w:r>
      <w:proofErr w:type="spellStart"/>
      <w:r w:rsidRPr="000C63D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0C63DD">
        <w:rPr>
          <w:rFonts w:ascii="Cambria" w:eastAsia="Times New Roman" w:hAnsi="Cambria" w:cs="Times New Roman"/>
          <w:sz w:val="28"/>
          <w:szCs w:val="28"/>
        </w:rPr>
        <w:t xml:space="preserve"> de hoje: </w:t>
      </w:r>
      <w:r w:rsidRPr="000C63DD">
        <w:rPr>
          <w:rFonts w:ascii="Cambria" w:eastAsia="Times New Roman" w:hAnsi="Cambria" w:cs="Times New Roman"/>
          <w:b/>
          <w:sz w:val="28"/>
          <w:szCs w:val="28"/>
        </w:rPr>
        <w:t>continuação do estudo com valores monetários utilizando a notação decimal e a escrita mista.</w:t>
      </w:r>
    </w:p>
    <w:p w:rsidR="007D042B" w:rsidRPr="000C63DD" w:rsidRDefault="007D042B" w:rsidP="000C63D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 xml:space="preserve"> Passo 4: </w:t>
      </w:r>
      <w:r w:rsidRPr="000C63DD">
        <w:rPr>
          <w:rFonts w:ascii="Cambria" w:eastAsia="Times New Roman" w:hAnsi="Cambria" w:cs="Times New Roman"/>
          <w:sz w:val="28"/>
          <w:szCs w:val="28"/>
        </w:rPr>
        <w:t>Observe a orientação da professora para a atividade das páginas 30 a 32 questões 7 a 13</w:t>
      </w:r>
      <w:r w:rsidRPr="000C63DD">
        <w:rPr>
          <w:rFonts w:ascii="Cambria" w:eastAsia="Times New Roman" w:hAnsi="Cambria" w:cs="Times New Roman"/>
          <w:b/>
          <w:sz w:val="28"/>
          <w:szCs w:val="28"/>
        </w:rPr>
        <w:t xml:space="preserve">.  Pause o vídeo sempre que a professora pedir e realize a atividade, depois acompanhe a correção. </w:t>
      </w:r>
    </w:p>
    <w:p w:rsidR="007D042B" w:rsidRPr="000C63DD" w:rsidRDefault="007D042B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D042B" w:rsidRPr="000C63DD" w:rsidRDefault="007D042B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0C63DD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0C63DD">
        <w:rPr>
          <w:rFonts w:ascii="Cambria" w:eastAsia="Times New Roman" w:hAnsi="Cambria" w:cs="Times New Roman"/>
          <w:sz w:val="28"/>
          <w:szCs w:val="28"/>
        </w:rPr>
        <w:t>Explicação da atividade de casa, página 33.</w:t>
      </w:r>
    </w:p>
    <w:p w:rsidR="007D042B" w:rsidRDefault="007D042B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0C63DD">
        <w:rPr>
          <w:rFonts w:ascii="Cambria" w:hAnsi="Cambria" w:cs="Times New Roman"/>
          <w:sz w:val="28"/>
          <w:szCs w:val="28"/>
        </w:rPr>
        <w:t>(</w:t>
      </w:r>
      <w:proofErr w:type="gramStart"/>
      <w:r w:rsidRPr="000C63DD">
        <w:rPr>
          <w:rFonts w:ascii="Cambria" w:eastAsiaTheme="majorEastAsia" w:hAnsi="Cambria" w:cs="Times New Roman"/>
          <w:b/>
          <w:i/>
          <w:sz w:val="28"/>
          <w:szCs w:val="28"/>
        </w:rPr>
        <w:t>mandar</w:t>
      </w:r>
      <w:proofErr w:type="gramEnd"/>
      <w:r w:rsidRPr="000C63DD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8" w:history="1">
        <w:r w:rsidRPr="000C63DD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A631F1" w:rsidRDefault="00A631F1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A631F1" w:rsidRDefault="00A631F1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2ªAULA: HISTÓRIA 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>Componente Curricular: História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A631F1">
        <w:rPr>
          <w:rFonts w:ascii="Cambria" w:hAnsi="Cambria" w:cs="Times New Roman"/>
          <w:b/>
          <w:sz w:val="28"/>
          <w:szCs w:val="28"/>
        </w:rPr>
        <w:t>Capítulo 6</w:t>
      </w:r>
    </w:p>
    <w:p w:rsidR="00A631F1" w:rsidRPr="00A631F1" w:rsidRDefault="00A631F1" w:rsidP="00A631F1">
      <w:pPr>
        <w:spacing w:after="0" w:line="240" w:lineRule="auto"/>
        <w:ind w:right="-568"/>
        <w:rPr>
          <w:rFonts w:ascii="Cambria" w:hAnsi="Cambria" w:cs="Times New Roman"/>
          <w:b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A631F1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https://youtu.be/FXGgOoYUcrs</w:t>
        </w:r>
      </w:hyperlink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sz w:val="28"/>
          <w:szCs w:val="28"/>
        </w:rPr>
        <w:t>Olá aluno!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sz w:val="28"/>
          <w:szCs w:val="28"/>
        </w:rPr>
        <w:t>Fique ligado!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sz w:val="28"/>
          <w:szCs w:val="28"/>
        </w:rPr>
        <w:lastRenderedPageBreak/>
        <w:t>O roteiro a seguir é baseado no modelo de ensino a distância, em que você vai estudar usando seu material SAS, a aula em vídeo e WhatsApp.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>Passo 01 –</w:t>
      </w:r>
      <w:r w:rsidRPr="00A631F1">
        <w:rPr>
          <w:rFonts w:ascii="Cambria" w:hAnsi="Cambria" w:cs="Times New Roman"/>
          <w:sz w:val="28"/>
          <w:szCs w:val="28"/>
        </w:rPr>
        <w:t xml:space="preserve"> Leitura de “Os rios na atualidade” da página 18.</w:t>
      </w:r>
    </w:p>
    <w:p w:rsidR="00A631F1" w:rsidRPr="00A631F1" w:rsidRDefault="00A631F1" w:rsidP="00A631F1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>Passo 02 –</w:t>
      </w:r>
      <w:r w:rsidRPr="00A631F1">
        <w:rPr>
          <w:rFonts w:ascii="Cambria" w:hAnsi="Cambria" w:cs="Times New Roman"/>
          <w:sz w:val="28"/>
          <w:szCs w:val="28"/>
        </w:rPr>
        <w:t xml:space="preserve"> Os rios apresentam grande importância social, econômica, cultural e história. Fontes de um dos recursos naturais imprescindíveis aos seres vivos. Saiba mais sobre suas diferentes aplicações acessando o link: </w:t>
      </w:r>
      <w:hyperlink r:id="rId10" w:history="1">
        <w:r w:rsidRPr="00A631F1">
          <w:rPr>
            <w:rStyle w:val="Hyperlink"/>
            <w:rFonts w:ascii="Cambria" w:hAnsi="Cambria" w:cs="Times New Roman"/>
            <w:sz w:val="28"/>
            <w:szCs w:val="28"/>
          </w:rPr>
          <w:t>http://qr.portalsas.com.br/1kZx</w:t>
        </w:r>
      </w:hyperlink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A631F1">
        <w:rPr>
          <w:rFonts w:ascii="Cambria" w:hAnsi="Cambria" w:cs="Times New Roman"/>
          <w:sz w:val="28"/>
          <w:szCs w:val="28"/>
        </w:rPr>
        <w:t xml:space="preserve">Saiba mais sobre os usos dos rios para a irrigação, para a navegação e para a produção hidrelétrica no Brasil acessando o link: </w:t>
      </w:r>
      <w:hyperlink r:id="rId11" w:history="1">
        <w:r w:rsidRPr="00A631F1">
          <w:rPr>
            <w:rStyle w:val="Hyperlink"/>
            <w:rFonts w:ascii="Cambria" w:hAnsi="Cambria" w:cs="Times New Roman"/>
            <w:sz w:val="28"/>
            <w:szCs w:val="28"/>
          </w:rPr>
          <w:t>http://qr.portalsas.com.br/1L0H</w:t>
        </w:r>
      </w:hyperlink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A631F1">
        <w:rPr>
          <w:rFonts w:ascii="Cambria" w:hAnsi="Cambria" w:cs="Times New Roman"/>
          <w:sz w:val="28"/>
          <w:szCs w:val="28"/>
        </w:rPr>
        <w:t xml:space="preserve">Leitura de “Poluição marítima: o que os rios têm a ver com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isso?”</w:t>
      </w:r>
      <w:proofErr w:type="gramEnd"/>
      <w:r w:rsidRPr="00A631F1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da</w:t>
      </w:r>
      <w:proofErr w:type="gramEnd"/>
      <w:r w:rsidRPr="00A631F1">
        <w:rPr>
          <w:rFonts w:ascii="Cambria" w:hAnsi="Cambria" w:cs="Times New Roman"/>
          <w:sz w:val="28"/>
          <w:szCs w:val="28"/>
        </w:rPr>
        <w:t xml:space="preserve"> página 19.  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>Passo 05 –</w:t>
      </w:r>
      <w:r w:rsidRPr="00A631F1">
        <w:rPr>
          <w:rFonts w:ascii="Cambria" w:hAnsi="Cambria" w:cs="Times New Roman"/>
          <w:sz w:val="28"/>
          <w:szCs w:val="28"/>
        </w:rPr>
        <w:t xml:space="preserve"> O Atlas Esgotos, elaborado pela Agência Nacional de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Águas(</w:t>
      </w:r>
      <w:proofErr w:type="gramEnd"/>
      <w:r w:rsidRPr="00A631F1">
        <w:rPr>
          <w:rFonts w:ascii="Cambria" w:hAnsi="Cambria" w:cs="Times New Roman"/>
          <w:sz w:val="28"/>
          <w:szCs w:val="28"/>
        </w:rPr>
        <w:t>ANA) em parceria com a Secretaria Nacional de Saneamento Ambiental do Ministério das Cidades, apresenta uma análise da situação do esgotamento sanitário dos municípios brasileiros e dos impactos do lançamento de esgoto nos rios, reservatórios e lagos do país. Saiba mais sobre isso acessando o link:</w:t>
      </w:r>
      <w:r w:rsidRPr="00A631F1">
        <w:rPr>
          <w:rFonts w:ascii="Cambria" w:hAnsi="Cambria"/>
          <w:sz w:val="28"/>
          <w:szCs w:val="28"/>
        </w:rPr>
        <w:t xml:space="preserve"> </w:t>
      </w:r>
      <w:hyperlink r:id="rId12" w:history="1">
        <w:r w:rsidRPr="00A631F1">
          <w:rPr>
            <w:rStyle w:val="Hyperlink"/>
            <w:rFonts w:ascii="Cambria" w:hAnsi="Cambria"/>
            <w:sz w:val="28"/>
            <w:szCs w:val="28"/>
          </w:rPr>
          <w:t>http://qr.portalsas.com.br/V0b</w:t>
        </w:r>
      </w:hyperlink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A631F1">
        <w:rPr>
          <w:rFonts w:ascii="Cambria" w:hAnsi="Cambria" w:cs="Times New Roman"/>
          <w:sz w:val="28"/>
          <w:szCs w:val="28"/>
        </w:rPr>
        <w:t xml:space="preserve">Atividades “Onde estão os rios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brasileiros?”</w:t>
      </w:r>
      <w:proofErr w:type="gramEnd"/>
      <w:r w:rsidRPr="00A631F1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em</w:t>
      </w:r>
      <w:proofErr w:type="gramEnd"/>
      <w:r w:rsidRPr="00A631F1">
        <w:rPr>
          <w:rFonts w:ascii="Cambria" w:hAnsi="Cambria" w:cs="Times New Roman"/>
          <w:sz w:val="28"/>
          <w:szCs w:val="28"/>
        </w:rPr>
        <w:t xml:space="preserve"> “Mapeando o mundo” da página 20 e “Agora é com você” da página 21. </w:t>
      </w:r>
      <w:r w:rsidRPr="00A631F1">
        <w:rPr>
          <w:rFonts w:ascii="Cambria" w:eastAsia="Calibri" w:hAnsi="Cambria" w:cs="Times New Roman"/>
          <w:bCs/>
          <w:sz w:val="28"/>
          <w:szCs w:val="28"/>
        </w:rPr>
        <w:t>Orientação: respeite o tempo necessário para preencher a atividade, só faça a correção após compreender e resolver as questões.</w:t>
      </w:r>
      <w:r w:rsidRPr="00A631F1">
        <w:rPr>
          <w:rFonts w:ascii="Cambria" w:hAnsi="Cambria" w:cs="Times New Roman"/>
          <w:sz w:val="28"/>
          <w:szCs w:val="28"/>
        </w:rPr>
        <w:t xml:space="preserve"> Mandar a foto destas páginas pelo WhatsApp.</w:t>
      </w:r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A631F1">
        <w:rPr>
          <w:rFonts w:ascii="Cambria" w:hAnsi="Cambria" w:cs="Times New Roman"/>
          <w:sz w:val="28"/>
          <w:szCs w:val="28"/>
        </w:rPr>
        <w:t xml:space="preserve">Assista o vídeo produzido pela Agência Nacional de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Águas(</w:t>
      </w:r>
      <w:proofErr w:type="gramEnd"/>
      <w:r w:rsidRPr="00A631F1">
        <w:rPr>
          <w:rFonts w:ascii="Cambria" w:hAnsi="Cambria" w:cs="Times New Roman"/>
          <w:sz w:val="28"/>
          <w:szCs w:val="28"/>
        </w:rPr>
        <w:t>ANA) sobre a importância da economia de água acessando o link:</w:t>
      </w:r>
      <w:r w:rsidRPr="00A631F1">
        <w:rPr>
          <w:rFonts w:ascii="Cambria" w:hAnsi="Cambria"/>
          <w:sz w:val="28"/>
          <w:szCs w:val="28"/>
        </w:rPr>
        <w:t xml:space="preserve"> </w:t>
      </w:r>
      <w:hyperlink r:id="rId13" w:history="1">
        <w:r w:rsidRPr="00A631F1">
          <w:rPr>
            <w:rStyle w:val="Hyperlink"/>
            <w:rFonts w:ascii="Cambria" w:hAnsi="Cambria" w:cs="Times New Roman"/>
            <w:sz w:val="28"/>
            <w:szCs w:val="28"/>
          </w:rPr>
          <w:t>http://qr.portalsas.com.br/1L0K</w:t>
        </w:r>
      </w:hyperlink>
    </w:p>
    <w:p w:rsidR="00A631F1" w:rsidRPr="00A631F1" w:rsidRDefault="00A631F1" w:rsidP="00A631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31F1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A631F1">
        <w:rPr>
          <w:rFonts w:ascii="Cambria" w:hAnsi="Cambria" w:cs="Times New Roman"/>
          <w:sz w:val="28"/>
          <w:szCs w:val="28"/>
        </w:rPr>
        <w:t xml:space="preserve">Atividade de casa: Escrever no caderno um parágrafo sobre a sua opinião a respeito do texto “Poluição marítima: o que os rios têm a ver com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isso?”</w:t>
      </w:r>
      <w:proofErr w:type="gramEnd"/>
      <w:r w:rsidRPr="00A631F1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A631F1">
        <w:rPr>
          <w:rFonts w:ascii="Cambria" w:hAnsi="Cambria" w:cs="Times New Roman"/>
          <w:sz w:val="28"/>
          <w:szCs w:val="28"/>
        </w:rPr>
        <w:t>da</w:t>
      </w:r>
      <w:proofErr w:type="gramEnd"/>
      <w:r w:rsidRPr="00A631F1">
        <w:rPr>
          <w:rFonts w:ascii="Cambria" w:hAnsi="Cambria" w:cs="Times New Roman"/>
          <w:sz w:val="28"/>
          <w:szCs w:val="28"/>
        </w:rPr>
        <w:t xml:space="preserve"> página 19 e fazer a pesquisa sobre o rio Acaraú (exercício proposto na página 20).  Mandar a foto pelo WhatsApp para as respectivas professoras.</w:t>
      </w:r>
    </w:p>
    <w:p w:rsidR="00A631F1" w:rsidRPr="00A631F1" w:rsidRDefault="00A631F1" w:rsidP="00A631F1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A631F1">
        <w:rPr>
          <w:rFonts w:ascii="Cambria" w:hAnsi="Cambria" w:cs="Times New Roman"/>
          <w:b/>
          <w:sz w:val="28"/>
          <w:szCs w:val="28"/>
        </w:rPr>
        <w:t xml:space="preserve">Passo 09 – </w:t>
      </w:r>
      <w:r w:rsidRPr="00A631F1">
        <w:rPr>
          <w:rFonts w:ascii="Cambria" w:hAnsi="Cambria" w:cs="Times New Roman"/>
          <w:sz w:val="28"/>
          <w:szCs w:val="28"/>
        </w:rPr>
        <w:t>Revisão dos assuntos estudados na aula com leitura do “Para Relembrar” das páginas 22 e 23.</w:t>
      </w:r>
    </w:p>
    <w:p w:rsidR="00A631F1" w:rsidRDefault="00A631F1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A631F1" w:rsidRDefault="00A631F1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3ªAULA: PORTUGUÊS </w:t>
      </w:r>
    </w:p>
    <w:p w:rsidR="003C470C" w:rsidRDefault="003C470C" w:rsidP="003C470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t xml:space="preserve">Componente Curricular: Português(Produção Textual) </w:t>
      </w: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t>Capítulo 6</w:t>
      </w: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4" w:history="1">
        <w:r w:rsidRPr="003C470C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https://youtu.be/5y_mGdxuNlM</w:t>
        </w:r>
      </w:hyperlink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sz w:val="28"/>
          <w:szCs w:val="28"/>
        </w:rPr>
        <w:t>Olá aluno!</w:t>
      </w: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sz w:val="28"/>
          <w:szCs w:val="28"/>
        </w:rPr>
        <w:t>Fique ligado!</w:t>
      </w: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3C470C" w:rsidRPr="003C470C" w:rsidRDefault="003C470C" w:rsidP="003C470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C470C" w:rsidRPr="003C470C" w:rsidRDefault="003C470C" w:rsidP="003C470C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t>Passo 01 –</w:t>
      </w:r>
      <w:r w:rsidRPr="003C470C">
        <w:rPr>
          <w:rFonts w:ascii="Cambria" w:hAnsi="Cambria" w:cs="Times New Roman"/>
          <w:sz w:val="28"/>
          <w:szCs w:val="28"/>
        </w:rPr>
        <w:t xml:space="preserve"> Recordar o estudo de Roteiro de vídeo para </w:t>
      </w:r>
      <w:proofErr w:type="spellStart"/>
      <w:r w:rsidRPr="003C470C">
        <w:rPr>
          <w:rFonts w:ascii="Cambria" w:hAnsi="Cambria" w:cs="Times New Roman"/>
          <w:sz w:val="28"/>
          <w:szCs w:val="28"/>
        </w:rPr>
        <w:t>vlog</w:t>
      </w:r>
      <w:proofErr w:type="spellEnd"/>
      <w:r w:rsidRPr="003C470C">
        <w:rPr>
          <w:rFonts w:ascii="Cambria" w:hAnsi="Cambria" w:cs="Times New Roman"/>
          <w:sz w:val="28"/>
          <w:szCs w:val="28"/>
        </w:rPr>
        <w:t xml:space="preserve"> com a leitura de “Explore a estrutura” da página 29 do livro Práticas de Produção Textual.</w:t>
      </w: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t>Passo 02 –</w:t>
      </w:r>
      <w:r w:rsidRPr="003C470C">
        <w:rPr>
          <w:rFonts w:ascii="Cambria" w:hAnsi="Cambria" w:cs="Times New Roman"/>
          <w:sz w:val="28"/>
          <w:szCs w:val="28"/>
        </w:rPr>
        <w:t xml:space="preserve"> Estudo do gênero textual em “Você escreve” das páginas 22 e 23 no livro de Língua Portuguesa. </w:t>
      </w: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lastRenderedPageBreak/>
        <w:t xml:space="preserve">Passo 03 – </w:t>
      </w:r>
      <w:r w:rsidRPr="003C470C">
        <w:rPr>
          <w:rFonts w:ascii="Cambria" w:hAnsi="Cambria" w:cs="Times New Roman"/>
          <w:sz w:val="28"/>
          <w:szCs w:val="28"/>
        </w:rPr>
        <w:t xml:space="preserve">Orientações da transcrição do roteiro na página 24 de Língua Portuguesa do texto já corrigido pela professora na página 59(anexo </w:t>
      </w:r>
      <w:proofErr w:type="gramStart"/>
      <w:r w:rsidRPr="003C470C">
        <w:rPr>
          <w:rFonts w:ascii="Cambria" w:hAnsi="Cambria" w:cs="Times New Roman"/>
          <w:sz w:val="28"/>
          <w:szCs w:val="28"/>
        </w:rPr>
        <w:t xml:space="preserve">6) </w:t>
      </w:r>
      <w:r w:rsidRPr="003C470C">
        <w:rPr>
          <w:rFonts w:ascii="Cambria" w:hAnsi="Cambria" w:cs="Times New Roman"/>
          <w:b/>
          <w:sz w:val="28"/>
          <w:szCs w:val="28"/>
        </w:rPr>
        <w:t xml:space="preserve"> </w:t>
      </w:r>
      <w:r w:rsidRPr="003C470C">
        <w:rPr>
          <w:rFonts w:ascii="Cambria" w:hAnsi="Cambria" w:cs="Times New Roman"/>
          <w:sz w:val="28"/>
          <w:szCs w:val="28"/>
        </w:rPr>
        <w:t>do</w:t>
      </w:r>
      <w:proofErr w:type="gramEnd"/>
      <w:r w:rsidRPr="003C470C">
        <w:rPr>
          <w:rFonts w:ascii="Cambria" w:hAnsi="Cambria" w:cs="Times New Roman"/>
          <w:sz w:val="28"/>
          <w:szCs w:val="28"/>
        </w:rPr>
        <w:t xml:space="preserve"> livro Práticas de Produção Textual.  </w:t>
      </w: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3C470C">
        <w:rPr>
          <w:rFonts w:ascii="Cambria" w:hAnsi="Cambria" w:cs="Times New Roman"/>
          <w:sz w:val="28"/>
          <w:szCs w:val="28"/>
        </w:rPr>
        <w:t>Explicação de “Revisando o texto”, “Editando o Texto” e “Fazendo o texto circular” da página 25.</w:t>
      </w: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  <w:r w:rsidRPr="003C470C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3C470C">
        <w:rPr>
          <w:rFonts w:ascii="Cambria" w:hAnsi="Cambria" w:cs="Times New Roman"/>
          <w:sz w:val="28"/>
          <w:szCs w:val="28"/>
        </w:rPr>
        <w:t xml:space="preserve">Leitura de </w:t>
      </w:r>
      <w:proofErr w:type="spellStart"/>
      <w:r w:rsidRPr="003C470C">
        <w:rPr>
          <w:rFonts w:ascii="Cambria" w:hAnsi="Cambria" w:cs="Times New Roman"/>
          <w:sz w:val="28"/>
          <w:szCs w:val="28"/>
        </w:rPr>
        <w:t>Vlogger</w:t>
      </w:r>
      <w:proofErr w:type="spellEnd"/>
      <w:r w:rsidRPr="003C470C">
        <w:rPr>
          <w:rFonts w:ascii="Cambria" w:hAnsi="Cambria" w:cs="Times New Roman"/>
          <w:sz w:val="28"/>
          <w:szCs w:val="28"/>
        </w:rPr>
        <w:t xml:space="preserve"> por um dia em “Oralidade” das páginas 26 e 27. Orientações para a gravação do vídeo.</w:t>
      </w:r>
    </w:p>
    <w:p w:rsidR="003C470C" w:rsidRPr="003C470C" w:rsidRDefault="003C470C" w:rsidP="003C470C">
      <w:pPr>
        <w:pStyle w:val="SemEspaamento"/>
        <w:ind w:right="-1"/>
        <w:jc w:val="both"/>
        <w:rPr>
          <w:rFonts w:ascii="Cambria" w:hAnsi="Cambria" w:cs="Times New Roman"/>
          <w:sz w:val="28"/>
          <w:szCs w:val="28"/>
        </w:rPr>
      </w:pPr>
    </w:p>
    <w:p w:rsidR="00A631F1" w:rsidRDefault="003C470C" w:rsidP="003C470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3C470C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3C470C">
        <w:rPr>
          <w:rFonts w:ascii="Cambria" w:hAnsi="Cambria" w:cs="Times New Roman"/>
          <w:sz w:val="28"/>
          <w:szCs w:val="28"/>
        </w:rPr>
        <w:t>Atividade de casa: Escrever o roteiro de um vídeo sobre o seu cotidiano nesse período de aulas remotas e sua opinião sobre o isolamento social na página 24 de Língua Portuguesa. Mandar pelo WhatsApp a foto desta página e o vídeo produzido pelo aluno.</w:t>
      </w:r>
    </w:p>
    <w:p w:rsidR="00A631F1" w:rsidRDefault="00A631F1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A631F1" w:rsidRDefault="00A631F1" w:rsidP="000C63D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A631F1" w:rsidRPr="00A631F1" w:rsidRDefault="00A631F1" w:rsidP="000C63DD">
      <w:pPr>
        <w:spacing w:after="0" w:line="240" w:lineRule="auto"/>
        <w:contextualSpacing/>
        <w:jc w:val="both"/>
        <w:rPr>
          <w:rFonts w:ascii="Cambria" w:hAnsi="Cambria"/>
        </w:rPr>
      </w:pPr>
    </w:p>
    <w:p w:rsidR="00323AEF" w:rsidRPr="000C63DD" w:rsidRDefault="00323AEF" w:rsidP="000C63DD">
      <w:pPr>
        <w:spacing w:after="0" w:line="240" w:lineRule="auto"/>
        <w:rPr>
          <w:rFonts w:ascii="Cambria" w:hAnsi="Cambria"/>
        </w:rPr>
      </w:pPr>
    </w:p>
    <w:sectPr w:rsidR="00323AEF" w:rsidRPr="000C63DD" w:rsidSect="00982401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B"/>
    <w:rsid w:val="000C63DD"/>
    <w:rsid w:val="003234BC"/>
    <w:rsid w:val="00323AEF"/>
    <w:rsid w:val="003C470C"/>
    <w:rsid w:val="007D042B"/>
    <w:rsid w:val="00982401"/>
    <w:rsid w:val="00A631F1"/>
    <w:rsid w:val="00E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A00B-87A0-4AA9-AF69-2DD56AE5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4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31F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63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hyperlink" Target="http://qr.portalsas.com.br/1L0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gtjz-lxshk" TargetMode="External"/><Relationship Id="rId12" Type="http://schemas.openxmlformats.org/officeDocument/2006/relationships/hyperlink" Target="http://qr.portalsas.com.br/V0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r.portalsas.com.br/1L0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qr.portalsas.com.br/1kZ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XGgOoYUcrs" TargetMode="External"/><Relationship Id="rId14" Type="http://schemas.openxmlformats.org/officeDocument/2006/relationships/hyperlink" Target="https://youtu.be/5y_mGdxuNl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7</cp:revision>
  <dcterms:created xsi:type="dcterms:W3CDTF">2020-05-24T16:02:00Z</dcterms:created>
  <dcterms:modified xsi:type="dcterms:W3CDTF">2020-05-27T01:18:00Z</dcterms:modified>
</cp:coreProperties>
</file>