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AB1A" w14:textId="77777777" w:rsidR="002312E8" w:rsidRDefault="002312E8" w:rsidP="002312E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647F3B6" w14:textId="77777777" w:rsidR="002312E8" w:rsidRPr="00BC5AD4" w:rsidRDefault="002312E8" w:rsidP="002312E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AA3517" wp14:editId="38C3A2B3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057219" w14:textId="77777777" w:rsidR="002312E8" w:rsidRDefault="002312E8" w:rsidP="002312E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A3517" id="Grupo 2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18057219" w14:textId="77777777" w:rsidR="002312E8" w:rsidRDefault="002312E8" w:rsidP="002312E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715D8334" w14:textId="77777777" w:rsidR="002312E8" w:rsidRPr="0086337E" w:rsidRDefault="002312E8" w:rsidP="002312E8">
      <w:pPr>
        <w:jc w:val="both"/>
        <w:rPr>
          <w:rFonts w:ascii="Cambria" w:hAnsi="Cambria"/>
          <w:noProof/>
          <w:color w:val="000000" w:themeColor="text1"/>
          <w:sz w:val="8"/>
          <w:szCs w:val="28"/>
        </w:rPr>
      </w:pPr>
    </w:p>
    <w:p w14:paraId="2B7F45EC" w14:textId="035B256D" w:rsidR="002312E8" w:rsidRPr="00C56FCA" w:rsidRDefault="002312E8" w:rsidP="002312E8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17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2020 - 3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14:paraId="4166CDBA" w14:textId="5009001C" w:rsidR="008A4B93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14:paraId="1FEF4239" w14:textId="2058F6ED" w:rsidR="008A4B93" w:rsidRPr="002312E8" w:rsidRDefault="002B2823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2312E8">
        <w:rPr>
          <w:rFonts w:ascii="Cambria" w:eastAsia="Times New Roman" w:hAnsi="Cambria" w:cs="Times New Roman"/>
          <w:b/>
          <w:sz w:val="28"/>
          <w:szCs w:val="28"/>
        </w:rPr>
        <w:t>Português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 xml:space="preserve"> e Gramática</w:t>
      </w:r>
    </w:p>
    <w:p w14:paraId="38CC3C88" w14:textId="3189535F" w:rsidR="004065CD" w:rsidRPr="002312E8" w:rsidRDefault="004065CD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>Compreensão de texto e estudo dos substantivos</w:t>
      </w:r>
    </w:p>
    <w:p w14:paraId="0E3AED40" w14:textId="2FAC3EF2" w:rsidR="004065CD" w:rsidRPr="002312E8" w:rsidRDefault="002B2823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>Identificar informações no texto e identificar substantivos próprios e comuns</w:t>
      </w:r>
    </w:p>
    <w:p w14:paraId="05AC5A70" w14:textId="77777777" w:rsidR="008A4B93" w:rsidRPr="002312E8" w:rsidRDefault="008A4B93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312E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312E8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2312E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40163847" w14:textId="77777777" w:rsidR="008A4B93" w:rsidRPr="002312E8" w:rsidRDefault="008A4B93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312E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312E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14:paraId="71CBA516" w14:textId="3321EDBE" w:rsidR="008A4B93" w:rsidRPr="002312E8" w:rsidRDefault="008A4B93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2312E8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>Atividades Suplementares</w:t>
      </w:r>
    </w:p>
    <w:p w14:paraId="281477E1" w14:textId="25FD3BBA" w:rsidR="008A4B93" w:rsidRDefault="008A4B93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761D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6761D6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https://youtu.be/UgTQAcxgao4</w:t>
        </w:r>
      </w:hyperlink>
    </w:p>
    <w:p w14:paraId="3447B221" w14:textId="77777777" w:rsidR="008A4B93" w:rsidRPr="002312E8" w:rsidRDefault="008A4B93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2312E8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14:paraId="3D896917" w14:textId="5B4739B8" w:rsidR="008A4B93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Leitura do texto das páginas 50 e 51</w:t>
      </w:r>
      <w:r w:rsidR="00CF1FD0" w:rsidRPr="002312E8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B916DAC" w14:textId="55B5BD54" w:rsidR="008A4B93" w:rsidRPr="002312E8" w:rsidRDefault="00CF1FD0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Resolver as </w:t>
      </w:r>
      <w:r w:rsidR="00E50096" w:rsidRPr="002312E8">
        <w:rPr>
          <w:rFonts w:ascii="Cambria" w:eastAsia="Times New Roman" w:hAnsi="Cambria" w:cs="Times New Roman"/>
          <w:sz w:val="28"/>
          <w:szCs w:val="28"/>
        </w:rPr>
        <w:t>questões das páginas 52 e 53</w:t>
      </w:r>
    </w:p>
    <w:p w14:paraId="4AF8E645" w14:textId="77777777" w:rsidR="004065CD" w:rsidRPr="002312E8" w:rsidRDefault="004065CD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14:paraId="49A6C832" w14:textId="77777777" w:rsidR="004065CD" w:rsidRPr="002312E8" w:rsidRDefault="004065CD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46A44A13" w14:textId="14D136D7" w:rsidR="002312E8" w:rsidRPr="002312E8" w:rsidRDefault="00187585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CIÊNCIAS</w:t>
      </w:r>
    </w:p>
    <w:p w14:paraId="27BA987D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Componente Curricular: Ciências</w:t>
      </w:r>
    </w:p>
    <w:p w14:paraId="3C78C83B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Objeto de Conhecimento: Animais e ambientes</w:t>
      </w:r>
    </w:p>
    <w:p w14:paraId="00A64A97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Aprendizagens Essenciais: Identificar características sobre o modo de vida dos animais</w:t>
      </w:r>
    </w:p>
    <w:p w14:paraId="06883D74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312E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312E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33AA4044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312E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312E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14:paraId="606284AA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Para a aula você vai precisar do livro de Ciências</w:t>
      </w:r>
    </w:p>
    <w:p w14:paraId="0F75A008" w14:textId="7FE86311" w:rsid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761D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6761D6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https://youtu.be/ZqU2BJKjSmg</w:t>
        </w:r>
      </w:hyperlink>
    </w:p>
    <w:p w14:paraId="2E890BEE" w14:textId="77777777" w:rsidR="002312E8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</w:p>
    <w:p w14:paraId="5A9B65B4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Leitura da página 33</w:t>
      </w:r>
    </w:p>
    <w:p w14:paraId="169985BB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Resolução das questões propostas da página 33 </w:t>
      </w:r>
    </w:p>
    <w:p w14:paraId="1AAC1A86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Leitura do texto da página 34</w:t>
      </w:r>
    </w:p>
    <w:p w14:paraId="57823403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Resolução das questões da página 35</w:t>
      </w:r>
    </w:p>
    <w:p w14:paraId="39122CCF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Correção das atividades</w:t>
      </w:r>
    </w:p>
    <w:p w14:paraId="094DD340" w14:textId="77777777" w:rsidR="002312E8" w:rsidRPr="002312E8" w:rsidRDefault="002312E8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Foi explicado a experiência da página 36 e 37. A professora solicitou aos alunos que eles mostrassem seus desenhos. Isso deverá ser feito enviando uma foto via </w:t>
      </w:r>
      <w:proofErr w:type="spellStart"/>
      <w:r w:rsidRPr="002312E8">
        <w:rPr>
          <w:rFonts w:ascii="Cambria" w:eastAsia="Times New Roman" w:hAnsi="Cambria" w:cs="Times New Roman"/>
          <w:sz w:val="28"/>
          <w:szCs w:val="28"/>
        </w:rPr>
        <w:t>Whatsapp</w:t>
      </w:r>
      <w:proofErr w:type="spellEnd"/>
    </w:p>
    <w:p w14:paraId="09ADEDC2" w14:textId="77777777" w:rsidR="002312E8" w:rsidRPr="002312E8" w:rsidRDefault="002312E8" w:rsidP="002312E8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1E5B0BEB" w14:textId="7086E518" w:rsidR="004065CD" w:rsidRPr="002312E8" w:rsidRDefault="002312E8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14:paraId="25E50379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5DC30F46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1F2DD3DD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10A7E271" w14:textId="77777777" w:rsidR="00187585" w:rsidRDefault="00187585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E5256E9" w14:textId="3CB897E4" w:rsidR="002122C6" w:rsidRPr="002312E8" w:rsidRDefault="00187585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</w:t>
      </w:r>
      <w:r w:rsidR="002312E8">
        <w:rPr>
          <w:rFonts w:ascii="Cambria" w:eastAsia="Times New Roman" w:hAnsi="Cambria" w:cs="Times New Roman"/>
          <w:b/>
          <w:sz w:val="28"/>
          <w:szCs w:val="28"/>
        </w:rPr>
        <w:t xml:space="preserve">ªAULA: MATEMÁTICA </w:t>
      </w:r>
    </w:p>
    <w:p w14:paraId="07DCECC2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F1FD0" w:rsidRPr="002312E8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14:paraId="41738639" w14:textId="36D8F981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2312E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>Construção de fatos fundamentais da adição e multiplicação</w:t>
      </w:r>
    </w:p>
    <w:p w14:paraId="07F117F2" w14:textId="3F29E5DA" w:rsidR="002122C6" w:rsidRPr="002312E8" w:rsidRDefault="007568FC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E50096" w:rsidRPr="002312E8">
        <w:rPr>
          <w:rFonts w:ascii="Cambria" w:eastAsia="Times New Roman" w:hAnsi="Cambria" w:cs="Times New Roman"/>
          <w:b/>
          <w:sz w:val="28"/>
          <w:szCs w:val="28"/>
        </w:rPr>
        <w:t>Resolver problemas do campo multiplicativo envolvendo a ideia de multiplicar e de adicionar</w:t>
      </w:r>
    </w:p>
    <w:p w14:paraId="47304D38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312E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312E8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230F40ED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312E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312E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14:paraId="2F575990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2312E8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F1FD0" w:rsidRPr="002312E8">
        <w:rPr>
          <w:rFonts w:ascii="Cambria" w:eastAsia="Times New Roman" w:hAnsi="Cambria" w:cs="Times New Roman"/>
          <w:b/>
          <w:sz w:val="28"/>
          <w:szCs w:val="28"/>
        </w:rPr>
        <w:t>Matemática</w:t>
      </w:r>
      <w:r w:rsidRPr="002312E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2201A30A" w14:textId="03969D5D" w:rsidR="002122C6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761D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6761D6" w:rsidRPr="00D02044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https://youtu.be/h1yp_6YH3EI</w:t>
        </w:r>
      </w:hyperlink>
    </w:p>
    <w:p w14:paraId="33D8895B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2312E8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151A2FEB" w14:textId="3B3BD820" w:rsidR="002122C6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Leitura da abertura das páginas 64 e 65</w:t>
      </w:r>
    </w:p>
    <w:p w14:paraId="28AD0544" w14:textId="41AE8ABF" w:rsidR="002122C6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Resolver o ‘Trocando Ideias’</w:t>
      </w:r>
    </w:p>
    <w:p w14:paraId="10AFD2B4" w14:textId="477B3C38" w:rsidR="00CF1FD0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Explicação no quadro e, em seguida, correção</w:t>
      </w:r>
    </w:p>
    <w:p w14:paraId="5DC20C94" w14:textId="7CEB304A" w:rsidR="00E50096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Resolução das páginas 66 e 67</w:t>
      </w:r>
    </w:p>
    <w:p w14:paraId="7F852563" w14:textId="50162F12" w:rsidR="00CF1FD0" w:rsidRPr="002312E8" w:rsidRDefault="00E50096" w:rsidP="002312E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312E8">
        <w:rPr>
          <w:rFonts w:ascii="Cambria" w:eastAsia="Times New Roman" w:hAnsi="Cambria" w:cs="Times New Roman"/>
          <w:sz w:val="28"/>
          <w:szCs w:val="28"/>
        </w:rPr>
        <w:t>Correção no quadro com explicação das páginas 66 e 67</w:t>
      </w:r>
    </w:p>
    <w:p w14:paraId="7E18B4E1" w14:textId="77777777" w:rsidR="00E50096" w:rsidRPr="002312E8" w:rsidRDefault="00E50096" w:rsidP="002312E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31F832CA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312E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14:paraId="19C1318C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23968A3F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61426A2D" w14:textId="14E018CC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742403BA" w14:textId="77777777" w:rsidR="00E50096" w:rsidRPr="002312E8" w:rsidRDefault="00E5009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4BF031A4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58AD2CA1" w14:textId="77777777" w:rsidR="00CF1FD0" w:rsidRPr="002312E8" w:rsidRDefault="00CF1FD0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06960458" w14:textId="1E18736C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7CFB4B6" w14:textId="639AD9D9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06548875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740397EA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48E7DAAD" w14:textId="77777777" w:rsidR="007E0D26" w:rsidRPr="002312E8" w:rsidRDefault="007E0D2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01BD03A1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4B40F6BA" w14:textId="77777777" w:rsidR="002122C6" w:rsidRPr="002312E8" w:rsidRDefault="002122C6" w:rsidP="002312E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2312E8" w:rsidSect="002312E8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87585"/>
    <w:rsid w:val="001B0D97"/>
    <w:rsid w:val="002122C6"/>
    <w:rsid w:val="002312E8"/>
    <w:rsid w:val="002713A3"/>
    <w:rsid w:val="002B2823"/>
    <w:rsid w:val="002E1F09"/>
    <w:rsid w:val="004065CD"/>
    <w:rsid w:val="00555DD4"/>
    <w:rsid w:val="005A2387"/>
    <w:rsid w:val="006761D6"/>
    <w:rsid w:val="007568FC"/>
    <w:rsid w:val="007D6EA1"/>
    <w:rsid w:val="007E0D26"/>
    <w:rsid w:val="008909E3"/>
    <w:rsid w:val="008A4B93"/>
    <w:rsid w:val="00A43DD0"/>
    <w:rsid w:val="00CF1FD0"/>
    <w:rsid w:val="00E50096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167C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U2BJKjS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gTQAcxga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1yp_6YH3E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5</cp:revision>
  <dcterms:created xsi:type="dcterms:W3CDTF">2020-06-16T21:20:00Z</dcterms:created>
  <dcterms:modified xsi:type="dcterms:W3CDTF">2020-06-17T01:05:00Z</dcterms:modified>
</cp:coreProperties>
</file>