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29" w:rsidRDefault="00CD1429" w:rsidP="00CD142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CD1429" w:rsidRPr="00BC5AD4" w:rsidRDefault="00CD1429" w:rsidP="00CD142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0C1880" wp14:editId="5A14B792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D1429" w:rsidRDefault="00CD1429" w:rsidP="00CD142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C1880" id="Grupo 2" o:spid="_x0000_s1026" style="position:absolute;left:0;text-align:left;margin-left:0;margin-top:-31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">
                <v:group id="Grupo 5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CD1429" w:rsidRDefault="00CD1429" w:rsidP="00CD142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CD1429" w:rsidRPr="00F70AC2" w:rsidRDefault="00CD1429" w:rsidP="00CD1429">
      <w:pPr>
        <w:jc w:val="both"/>
        <w:rPr>
          <w:rFonts w:ascii="Cambria" w:hAnsi="Cambria"/>
          <w:noProof/>
          <w:color w:val="000000" w:themeColor="text1"/>
          <w:sz w:val="24"/>
          <w:szCs w:val="28"/>
        </w:rPr>
      </w:pPr>
    </w:p>
    <w:p w:rsidR="00CD1429" w:rsidRPr="00C56FCA" w:rsidRDefault="00CD1429" w:rsidP="00CD142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16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2020 - 3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8A4B93" w:rsidRPr="00B10CF6" w:rsidRDefault="00CD1429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8A4B93" w:rsidRPr="00B10CF6" w:rsidRDefault="002B2823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F1FD0" w:rsidRPr="00B10CF6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4065CD" w:rsidRPr="00B10CF6" w:rsidRDefault="004065CD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CF1FD0" w:rsidRPr="00B10CF6">
        <w:rPr>
          <w:rFonts w:ascii="Cambria" w:eastAsia="Times New Roman" w:hAnsi="Cambria" w:cs="Times New Roman"/>
          <w:b/>
          <w:sz w:val="28"/>
          <w:szCs w:val="28"/>
        </w:rPr>
        <w:t>O poema</w:t>
      </w:r>
    </w:p>
    <w:p w:rsidR="004065CD" w:rsidRPr="00B10CF6" w:rsidRDefault="002B2823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CF1FD0" w:rsidRPr="00B10CF6">
        <w:rPr>
          <w:rFonts w:ascii="Cambria" w:eastAsia="Times New Roman" w:hAnsi="Cambria" w:cs="Times New Roman"/>
          <w:b/>
          <w:sz w:val="28"/>
          <w:szCs w:val="28"/>
        </w:rPr>
        <w:t>Ler e compreender, com certa autonomia, textos em versos, explorando</w:t>
      </w:r>
      <w:r w:rsidR="00CE329C" w:rsidRPr="00B10CF6">
        <w:rPr>
          <w:rFonts w:ascii="Cambria" w:eastAsia="Times New Roman" w:hAnsi="Cambria" w:cs="Times New Roman"/>
          <w:b/>
          <w:sz w:val="28"/>
          <w:szCs w:val="28"/>
        </w:rPr>
        <w:t xml:space="preserve"> rimas, sons, jogos de palavras, imagens poéticas (sentidos figurados) e recursos visuais e sonoros</w:t>
      </w:r>
    </w:p>
    <w:p w:rsidR="008A4B93" w:rsidRPr="00B10CF6" w:rsidRDefault="008A4B93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B10CF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B10CF6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B10CF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B10CF6" w:rsidRDefault="008A4B93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B10CF6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B10CF6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B10CF6" w:rsidRDefault="008A4B93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B10CF6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4065CD" w:rsidRPr="00B10CF6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8A4B93" w:rsidRDefault="008A4B93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10D3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110D35" w:rsidRPr="00C4328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https://youtu.be/Po4vfXmROiI</w:t>
        </w:r>
      </w:hyperlink>
    </w:p>
    <w:p w:rsidR="008A4B93" w:rsidRPr="00B10CF6" w:rsidRDefault="008A4B93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B10CF6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:rsidR="008A4B93" w:rsidRPr="00B10CF6" w:rsidRDefault="00CE329C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Leitura das questões da página 54 e 55</w:t>
      </w:r>
    </w:p>
    <w:p w:rsidR="008A4B93" w:rsidRPr="00B10CF6" w:rsidRDefault="00CF1FD0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 xml:space="preserve">Resolver </w:t>
      </w:r>
      <w:r w:rsidR="00CE329C" w:rsidRPr="00B10CF6">
        <w:rPr>
          <w:rFonts w:ascii="Cambria" w:eastAsia="Times New Roman" w:hAnsi="Cambria" w:cs="Times New Roman"/>
          <w:sz w:val="28"/>
          <w:szCs w:val="28"/>
        </w:rPr>
        <w:t>as questões das páginas citadas acima</w:t>
      </w:r>
    </w:p>
    <w:p w:rsidR="002122C6" w:rsidRPr="00B10CF6" w:rsidRDefault="00CE329C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Correção no quadro</w:t>
      </w:r>
    </w:p>
    <w:p w:rsidR="00CE329C" w:rsidRPr="00B10CF6" w:rsidRDefault="00CE329C" w:rsidP="00CD142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Passo 2: Para casa</w:t>
      </w:r>
    </w:p>
    <w:p w:rsidR="00CE329C" w:rsidRPr="00B10CF6" w:rsidRDefault="00CE329C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Leitura da página 56</w:t>
      </w:r>
    </w:p>
    <w:p w:rsidR="00CE329C" w:rsidRPr="00B10CF6" w:rsidRDefault="00CE329C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Atividade da página 57</w:t>
      </w:r>
    </w:p>
    <w:p w:rsidR="004065CD" w:rsidRPr="00B10CF6" w:rsidRDefault="004065CD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4065CD" w:rsidRPr="00B10CF6" w:rsidRDefault="004065CD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HISTÓRIA </w:t>
      </w:r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Componente Curricular: História</w:t>
      </w:r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Objeto de Conhecimento: A formação de povos e transformação do trabalho nas cidades</w:t>
      </w:r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Aprendizagens Essenciais: Identificar os grupos populacionais que formam a cidade, município e a região. Além disso, identificar as mudanças que marcam a formação da cidade, como por exemplo: fenômenos migratórios e o trabalho</w:t>
      </w:r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B10CF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B10CF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B10CF6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B10CF6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Para a aula você vai precisar do livro de História e Geografia</w:t>
      </w:r>
    </w:p>
    <w:p w:rsid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FC633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FC6338" w:rsidRPr="00C4328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https://youtu.be/R7eTAcHQQGY</w:t>
        </w:r>
      </w:hyperlink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Passo1: </w:t>
      </w:r>
    </w:p>
    <w:p w:rsidR="00B10CF6" w:rsidRPr="00B10CF6" w:rsidRDefault="00B10CF6" w:rsidP="00AF2DA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Leitura das páginas 44 e 45 (imagens)</w:t>
      </w:r>
    </w:p>
    <w:p w:rsidR="00B10CF6" w:rsidRPr="00B10CF6" w:rsidRDefault="00B10CF6" w:rsidP="00AF2DA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Trabalhar o ‘Trocando ideias’</w:t>
      </w:r>
    </w:p>
    <w:p w:rsidR="00B10CF6" w:rsidRPr="00B10CF6" w:rsidRDefault="00B10CF6" w:rsidP="00AF2DA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Leitura da página 46</w:t>
      </w:r>
    </w:p>
    <w:p w:rsidR="00B10CF6" w:rsidRPr="00B10CF6" w:rsidRDefault="00B10CF6" w:rsidP="00AF2DA0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B10CF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B10CF6" w:rsidRDefault="00B10CF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3ªAULA: MATEMÁTICA </w:t>
      </w:r>
    </w:p>
    <w:p w:rsidR="002122C6" w:rsidRPr="00B10CF6" w:rsidRDefault="002122C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F1FD0" w:rsidRPr="00B10CF6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2122C6" w:rsidRPr="00B10CF6" w:rsidRDefault="002122C6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B10CF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CE329C" w:rsidRPr="00B10CF6">
        <w:rPr>
          <w:rFonts w:ascii="Cambria" w:eastAsia="Times New Roman" w:hAnsi="Cambria" w:cs="Times New Roman"/>
          <w:b/>
          <w:sz w:val="28"/>
          <w:szCs w:val="28"/>
        </w:rPr>
        <w:t>Gráficos e operações de adição e subtração</w:t>
      </w:r>
    </w:p>
    <w:p w:rsidR="002122C6" w:rsidRPr="00B10CF6" w:rsidRDefault="007568FC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CE329C" w:rsidRPr="00B10CF6">
        <w:rPr>
          <w:rFonts w:ascii="Cambria" w:eastAsia="Times New Roman" w:hAnsi="Cambria" w:cs="Times New Roman"/>
          <w:b/>
          <w:sz w:val="28"/>
          <w:szCs w:val="28"/>
        </w:rPr>
        <w:t>Leitura e interpretação de gráficos e resolver problemas com operações envolvendo adição e subtração</w:t>
      </w:r>
    </w:p>
    <w:p w:rsidR="002122C6" w:rsidRPr="00B10CF6" w:rsidRDefault="002122C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B10CF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B10CF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B10CF6" w:rsidRDefault="002122C6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B10CF6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B10CF6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B10CF6" w:rsidRDefault="002122C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B10CF6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CF1FD0" w:rsidRPr="00B10CF6">
        <w:rPr>
          <w:rFonts w:ascii="Cambria" w:eastAsia="Times New Roman" w:hAnsi="Cambria" w:cs="Times New Roman"/>
          <w:b/>
          <w:sz w:val="28"/>
          <w:szCs w:val="28"/>
        </w:rPr>
        <w:t>Matemática</w:t>
      </w:r>
      <w:r w:rsidRPr="00B10CF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Pr="00B10CF6" w:rsidRDefault="002122C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293AA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293AAB" w:rsidRPr="00C4328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https://youtu.be/p2Syn6tmy3o</w:t>
        </w:r>
      </w:hyperlink>
      <w:r w:rsidR="00293AA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122C6" w:rsidRPr="00B10CF6" w:rsidRDefault="002122C6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B10CF6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2122C6" w:rsidRPr="00B10CF6" w:rsidRDefault="00CE329C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 xml:space="preserve">Resolver as questões da página 60 </w:t>
      </w:r>
    </w:p>
    <w:p w:rsidR="002122C6" w:rsidRPr="00B10CF6" w:rsidRDefault="00CE329C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Correção no quadro da página 60</w:t>
      </w:r>
    </w:p>
    <w:p w:rsidR="00CF1FD0" w:rsidRPr="00B10CF6" w:rsidRDefault="00CE329C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 xml:space="preserve">Resolver as questões da página 61 </w:t>
      </w:r>
    </w:p>
    <w:p w:rsidR="00CE329C" w:rsidRPr="00B10CF6" w:rsidRDefault="00CE329C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Correção no quadro da página 61</w:t>
      </w:r>
    </w:p>
    <w:p w:rsidR="00CE329C" w:rsidRPr="00B10CF6" w:rsidRDefault="00CE329C" w:rsidP="00CD142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10CF6">
        <w:rPr>
          <w:rFonts w:ascii="Cambria" w:eastAsia="Times New Roman" w:hAnsi="Cambria" w:cs="Times New Roman"/>
          <w:sz w:val="28"/>
          <w:szCs w:val="28"/>
        </w:rPr>
        <w:t>Leitura das páginas 62 e 63: ‘Para relembrar’</w:t>
      </w:r>
    </w:p>
    <w:p w:rsidR="00CF1FD0" w:rsidRPr="00B10CF6" w:rsidRDefault="00CF1FD0" w:rsidP="00B10CF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Default="002122C6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B10CF6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CD1429" w:rsidRPr="00B10CF6" w:rsidRDefault="00CD1429" w:rsidP="00B10CF6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CD1429" w:rsidRPr="00B10CF6" w:rsidSect="00CD142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110D35"/>
    <w:rsid w:val="002122C6"/>
    <w:rsid w:val="002713A3"/>
    <w:rsid w:val="00293AAB"/>
    <w:rsid w:val="002B2823"/>
    <w:rsid w:val="002E1F09"/>
    <w:rsid w:val="004065CD"/>
    <w:rsid w:val="00555DD4"/>
    <w:rsid w:val="005A2387"/>
    <w:rsid w:val="007568FC"/>
    <w:rsid w:val="007E0D26"/>
    <w:rsid w:val="008909E3"/>
    <w:rsid w:val="008A4B93"/>
    <w:rsid w:val="00A43DD0"/>
    <w:rsid w:val="00AF2DA0"/>
    <w:rsid w:val="00B10CF6"/>
    <w:rsid w:val="00CD1429"/>
    <w:rsid w:val="00CE329C"/>
    <w:rsid w:val="00CF1FD0"/>
    <w:rsid w:val="00D22FDA"/>
    <w:rsid w:val="00F310D8"/>
    <w:rsid w:val="00F5376B"/>
    <w:rsid w:val="00F82B7D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0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7eTAcHQQ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o4vfXmRO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2Syn6tmy3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12</cp:revision>
  <dcterms:created xsi:type="dcterms:W3CDTF">2020-06-14T15:12:00Z</dcterms:created>
  <dcterms:modified xsi:type="dcterms:W3CDTF">2020-06-16T00:12:00Z</dcterms:modified>
</cp:coreProperties>
</file>