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3A54D1DB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E01728">
        <w:rPr>
          <w:rFonts w:ascii="Arial" w:hAnsi="Arial" w:cs="Arial"/>
          <w:b/>
          <w:sz w:val="28"/>
          <w:szCs w:val="28"/>
        </w:rPr>
        <w:t>1</w:t>
      </w:r>
      <w:r w:rsidR="00636F5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2D26C8A3" w14:textId="77777777" w:rsidR="00E01728" w:rsidRPr="003632A9" w:rsidRDefault="00E01728" w:rsidP="00E01728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14:paraId="6005AAC3" w14:textId="70960155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636F53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636F53">
        <w:rPr>
          <w:rFonts w:ascii="Arial" w:hAnsi="Arial" w:cs="Arial"/>
          <w:b/>
          <w:bCs/>
          <w:sz w:val="28"/>
          <w:szCs w:val="28"/>
        </w:rPr>
        <w:t>PORTUGUÊS/TEXTO</w:t>
      </w:r>
    </w:p>
    <w:p w14:paraId="5474D2E1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36F53">
        <w:rPr>
          <w:rFonts w:ascii="Arial" w:hAnsi="Arial" w:cs="Arial"/>
          <w:sz w:val="28"/>
          <w:szCs w:val="28"/>
        </w:rPr>
        <w:t>Leitura e compreensão.</w:t>
      </w:r>
    </w:p>
    <w:p w14:paraId="20CAEBFD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36F53">
        <w:rPr>
          <w:rFonts w:ascii="Arial" w:hAnsi="Arial" w:cs="Arial"/>
          <w:sz w:val="28"/>
          <w:szCs w:val="28"/>
        </w:rPr>
        <w:t>Ler e compreender textos expositivos do campo investigativo, que tenham linguagem adequada à faixa etária, como é o caso das curiosidades direcionada ao público infantil, considerando a situação comunicativa e o tema/assunto do texto.</w:t>
      </w:r>
    </w:p>
    <w:p w14:paraId="23CC121E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636F53">
        <w:rPr>
          <w:rFonts w:ascii="Arial" w:hAnsi="Arial" w:cs="Arial"/>
          <w:bCs/>
          <w:sz w:val="28"/>
          <w:szCs w:val="28"/>
        </w:rPr>
        <w:t>Crescer um pouco mais e fazer novas descobertas</w:t>
      </w:r>
      <w:r w:rsidRPr="00636F53">
        <w:rPr>
          <w:rFonts w:ascii="Arial" w:hAnsi="Arial" w:cs="Arial"/>
          <w:sz w:val="28"/>
          <w:szCs w:val="28"/>
        </w:rPr>
        <w:t>.</w:t>
      </w:r>
    </w:p>
    <w:p w14:paraId="66DFCE21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2F3C1E6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636F53">
        <w:rPr>
          <w:rFonts w:ascii="Arial" w:hAnsi="Arial" w:cs="Arial"/>
          <w:bCs/>
          <w:sz w:val="28"/>
          <w:szCs w:val="28"/>
        </w:rPr>
        <w:t xml:space="preserve"> no livro de atividades suplementares, páginas 30 e 31.</w:t>
      </w:r>
    </w:p>
    <w:p w14:paraId="4C625C56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636F53">
        <w:rPr>
          <w:rFonts w:ascii="Arial" w:hAnsi="Arial" w:cs="Arial"/>
          <w:bCs/>
          <w:sz w:val="28"/>
          <w:szCs w:val="28"/>
        </w:rPr>
        <w:t>no livro de atividades suplementares, página 32.</w:t>
      </w:r>
    </w:p>
    <w:p w14:paraId="747D2987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0AF1B87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636F53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58BFCAB4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0D0523A" w14:textId="6DEF0BE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636F53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36F53">
        <w:rPr>
          <w:rFonts w:ascii="Arial" w:hAnsi="Arial" w:cs="Arial"/>
          <w:b/>
          <w:bCs/>
          <w:sz w:val="28"/>
          <w:szCs w:val="28"/>
        </w:rPr>
        <w:t xml:space="preserve"> ESCOLA DA INTELIGÊNCIA</w:t>
      </w:r>
    </w:p>
    <w:p w14:paraId="62EF6385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36F53">
        <w:rPr>
          <w:rFonts w:ascii="Arial" w:hAnsi="Arial" w:cs="Arial"/>
          <w:bCs/>
          <w:sz w:val="28"/>
          <w:szCs w:val="28"/>
        </w:rPr>
        <w:t>Trabalhando a inteligência emocional: Características saudáveis e não saudáveis.</w:t>
      </w:r>
    </w:p>
    <w:p w14:paraId="14C9C71A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36F53">
        <w:rPr>
          <w:rFonts w:ascii="Arial" w:hAnsi="Arial" w:cs="Arial"/>
          <w:sz w:val="28"/>
          <w:szCs w:val="28"/>
        </w:rPr>
        <w:t>Educar as funções mais importantes da inteligência.</w:t>
      </w:r>
    </w:p>
    <w:p w14:paraId="1BE7E57F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>Lição 1</w:t>
      </w:r>
    </w:p>
    <w:p w14:paraId="2A5C03B1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7066CE0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636F53">
        <w:rPr>
          <w:rFonts w:ascii="Arial" w:hAnsi="Arial" w:cs="Arial"/>
          <w:bCs/>
          <w:sz w:val="28"/>
          <w:szCs w:val="28"/>
        </w:rPr>
        <w:t>no livro “A INTELIGÊNCIA  SAUDÁVEL – parte 1”, páginas 29 a 37.</w:t>
      </w:r>
    </w:p>
    <w:p w14:paraId="3C8BA378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636F53">
        <w:rPr>
          <w:rFonts w:ascii="Arial" w:hAnsi="Arial" w:cs="Arial"/>
          <w:bCs/>
          <w:sz w:val="28"/>
          <w:szCs w:val="28"/>
        </w:rPr>
        <w:t>no livro “A INTELIGÊNCIA  SAUDÁVEL – parte 1”, páginas 38 e 39.</w:t>
      </w:r>
    </w:p>
    <w:p w14:paraId="540B011E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536C386" w14:textId="1713154F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36F53">
        <w:rPr>
          <w:rFonts w:ascii="Arial" w:hAnsi="Arial" w:cs="Arial"/>
          <w:b/>
          <w:bCs/>
          <w:sz w:val="28"/>
          <w:szCs w:val="28"/>
        </w:rPr>
        <w:t xml:space="preserve"> REDAÇÃO/PRODUÇÃO TEXTUAL</w:t>
      </w:r>
    </w:p>
    <w:p w14:paraId="60F7CD89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36F53">
        <w:rPr>
          <w:rFonts w:ascii="Arial" w:hAnsi="Arial" w:cs="Arial"/>
          <w:bCs/>
          <w:sz w:val="28"/>
          <w:szCs w:val="28"/>
        </w:rPr>
        <w:t>Frases.</w:t>
      </w:r>
    </w:p>
    <w:p w14:paraId="1D94E327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36F53">
        <w:rPr>
          <w:rFonts w:ascii="Arial" w:hAnsi="Arial" w:cs="Arial"/>
          <w:sz w:val="28"/>
          <w:szCs w:val="28"/>
        </w:rPr>
        <w:t>Elaborar e escrever frases com autonomia, trabalhando o uso da letra inicial e a pontuação adequada</w:t>
      </w:r>
      <w:r w:rsidRPr="00636F53">
        <w:rPr>
          <w:rFonts w:ascii="Arial" w:hAnsi="Arial" w:cs="Arial"/>
          <w:bCs/>
          <w:sz w:val="28"/>
          <w:szCs w:val="28"/>
        </w:rPr>
        <w:t>.</w:t>
      </w:r>
    </w:p>
    <w:p w14:paraId="73DB1599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6D884E5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636F53">
        <w:rPr>
          <w:rFonts w:ascii="Arial" w:hAnsi="Arial" w:cs="Arial"/>
          <w:bCs/>
          <w:sz w:val="28"/>
          <w:szCs w:val="28"/>
        </w:rPr>
        <w:t>no livro de produção textual, página 14.</w:t>
      </w:r>
    </w:p>
    <w:p w14:paraId="2B6F17D7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636F53">
        <w:rPr>
          <w:rFonts w:ascii="Arial" w:hAnsi="Arial" w:cs="Arial"/>
          <w:bCs/>
          <w:sz w:val="28"/>
          <w:szCs w:val="28"/>
        </w:rPr>
        <w:t>não haverá.</w:t>
      </w:r>
    </w:p>
    <w:p w14:paraId="5FF253FE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E8D1CA6" w14:textId="05EC713E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36F53">
        <w:rPr>
          <w:rFonts w:ascii="Arial" w:hAnsi="Arial" w:cs="Arial"/>
          <w:b/>
          <w:bCs/>
          <w:sz w:val="28"/>
          <w:szCs w:val="28"/>
        </w:rPr>
        <w:t xml:space="preserve"> CIÊNCIAS </w:t>
      </w:r>
    </w:p>
    <w:p w14:paraId="3691034B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36F53">
        <w:rPr>
          <w:rFonts w:ascii="Arial" w:hAnsi="Arial" w:cs="Arial"/>
          <w:bCs/>
          <w:sz w:val="28"/>
          <w:szCs w:val="28"/>
        </w:rPr>
        <w:t>Materiais/Plástico.</w:t>
      </w:r>
    </w:p>
    <w:p w14:paraId="743818CD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36F53">
        <w:rPr>
          <w:rFonts w:ascii="Arial" w:hAnsi="Arial" w:cs="Arial"/>
          <w:sz w:val="28"/>
          <w:szCs w:val="28"/>
        </w:rPr>
        <w:t>Identificar que os materiais (metais, madeira, vidro etc.) são feitos os objetos que fazem parte da vida cotidiana.</w:t>
      </w:r>
    </w:p>
    <w:p w14:paraId="271C7865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636F53">
        <w:rPr>
          <w:rFonts w:ascii="Arial" w:hAnsi="Arial" w:cs="Arial"/>
          <w:sz w:val="28"/>
          <w:szCs w:val="28"/>
        </w:rPr>
        <w:t>Diversidade de materiais.</w:t>
      </w:r>
    </w:p>
    <w:p w14:paraId="0A43815A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AC6182F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636F53">
        <w:rPr>
          <w:rFonts w:ascii="Arial" w:hAnsi="Arial" w:cs="Arial"/>
          <w:bCs/>
          <w:sz w:val="28"/>
          <w:szCs w:val="28"/>
        </w:rPr>
        <w:t>no livro 2, páginas 10 a 13.</w:t>
      </w:r>
    </w:p>
    <w:p w14:paraId="7C9AAFA4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36F53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636F53">
        <w:rPr>
          <w:rFonts w:ascii="Arial" w:hAnsi="Arial" w:cs="Arial"/>
          <w:bCs/>
          <w:sz w:val="28"/>
          <w:szCs w:val="28"/>
        </w:rPr>
        <w:t>não haverá.</w:t>
      </w:r>
    </w:p>
    <w:p w14:paraId="55512E59" w14:textId="77777777" w:rsidR="00636F53" w:rsidRPr="00636F53" w:rsidRDefault="00636F53" w:rsidP="00636F53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66BEB45" w14:textId="77777777" w:rsidR="00636F53" w:rsidRPr="00636F53" w:rsidRDefault="00636F53" w:rsidP="00636F53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636F53">
        <w:rPr>
          <w:rFonts w:ascii="Arial" w:hAnsi="Arial" w:cs="Arial"/>
          <w:b/>
          <w:sz w:val="28"/>
          <w:szCs w:val="28"/>
        </w:rPr>
        <w:t>Forte abraço!</w:t>
      </w:r>
    </w:p>
    <w:p w14:paraId="152D6EDD" w14:textId="77777777" w:rsidR="00636F53" w:rsidRPr="00636F53" w:rsidRDefault="00636F53" w:rsidP="00636F53">
      <w:pPr>
        <w:spacing w:after="0" w:line="240" w:lineRule="auto"/>
        <w:jc w:val="both"/>
        <w:rPr>
          <w:sz w:val="28"/>
          <w:szCs w:val="28"/>
        </w:rPr>
      </w:pPr>
    </w:p>
    <w:p w14:paraId="3A545272" w14:textId="77777777" w:rsidR="00A61ACD" w:rsidRDefault="00A61ACD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61ACD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  <w:num w:numId="2" w16cid:durableId="84590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3E2133"/>
    <w:rsid w:val="005514B7"/>
    <w:rsid w:val="005C1EBA"/>
    <w:rsid w:val="00636F53"/>
    <w:rsid w:val="006C5184"/>
    <w:rsid w:val="006D3346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C14BB3"/>
    <w:rsid w:val="00E01728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28</cp:revision>
  <dcterms:created xsi:type="dcterms:W3CDTF">2022-03-22T23:30:00Z</dcterms:created>
  <dcterms:modified xsi:type="dcterms:W3CDTF">2022-04-12T19:33:00Z</dcterms:modified>
</cp:coreProperties>
</file>