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66652A20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</w:t>
      </w:r>
      <w:r w:rsidR="004B073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69DC4FA6" w14:textId="77777777" w:rsidR="004B0733" w:rsidRDefault="004B0733" w:rsidP="004B073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43E870D1" w14:textId="274A8393" w:rsidR="004B0733" w:rsidRPr="004B0733" w:rsidRDefault="004B0733" w:rsidP="004B0733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B0733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473CCFC7" w14:textId="77777777" w:rsidR="004B0733" w:rsidRPr="004B0733" w:rsidRDefault="004B0733" w:rsidP="004B07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B0733">
        <w:rPr>
          <w:rFonts w:ascii="Arial" w:hAnsi="Arial" w:cs="Arial"/>
          <w:sz w:val="28"/>
          <w:szCs w:val="28"/>
        </w:rPr>
        <w:t>Canções e poemas.</w:t>
      </w:r>
    </w:p>
    <w:p w14:paraId="02FBD492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B073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B0733">
        <w:rPr>
          <w:rFonts w:ascii="Arial" w:hAnsi="Arial" w:cs="Arial"/>
          <w:bCs/>
          <w:sz w:val="28"/>
          <w:szCs w:val="28"/>
        </w:rPr>
        <w:t>Ler e compreender letras de canção.</w:t>
      </w:r>
    </w:p>
    <w:p w14:paraId="12169F43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B0733">
        <w:rPr>
          <w:rFonts w:ascii="Arial" w:hAnsi="Arial" w:cs="Arial"/>
          <w:b/>
          <w:sz w:val="28"/>
          <w:szCs w:val="28"/>
        </w:rPr>
        <w:t xml:space="preserve">Capítulo 2: </w:t>
      </w:r>
      <w:r w:rsidRPr="004B0733">
        <w:rPr>
          <w:rFonts w:ascii="Arial" w:hAnsi="Arial" w:cs="Arial"/>
          <w:bCs/>
          <w:sz w:val="28"/>
          <w:szCs w:val="28"/>
        </w:rPr>
        <w:t>Somos diferentes uns dos outros.</w:t>
      </w:r>
    </w:p>
    <w:p w14:paraId="08E885FE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B0733">
        <w:rPr>
          <w:rFonts w:ascii="Arial" w:hAnsi="Arial" w:cs="Arial"/>
          <w:sz w:val="28"/>
          <w:szCs w:val="28"/>
        </w:rPr>
        <w:t>páginas 36 a 38.</w:t>
      </w:r>
    </w:p>
    <w:p w14:paraId="5B6911AD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>Para casa:</w:t>
      </w:r>
      <w:r w:rsidRPr="004B0733">
        <w:rPr>
          <w:rFonts w:ascii="Arial" w:hAnsi="Arial" w:cs="Arial"/>
          <w:sz w:val="28"/>
          <w:szCs w:val="28"/>
        </w:rPr>
        <w:t xml:space="preserve"> não haverá.</w:t>
      </w:r>
    </w:p>
    <w:p w14:paraId="68D800B9" w14:textId="70A675C4" w:rsid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>Leitura no paradidático.</w:t>
      </w:r>
    </w:p>
    <w:p w14:paraId="3D00D877" w14:textId="647D153C" w:rsid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DA48DFE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1A0A21B" w14:textId="12CE08F4" w:rsidR="004B0733" w:rsidRPr="004B0733" w:rsidRDefault="004B0733" w:rsidP="004B0733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4B0733">
        <w:rPr>
          <w:rFonts w:ascii="Arial" w:hAnsi="Arial" w:cs="Arial"/>
          <w:b/>
          <w:sz w:val="28"/>
          <w:szCs w:val="28"/>
        </w:rPr>
        <w:t>MATEMÁTICA</w:t>
      </w:r>
    </w:p>
    <w:p w14:paraId="4A77CB09" w14:textId="77777777" w:rsidR="004B0733" w:rsidRPr="004B0733" w:rsidRDefault="004B0733" w:rsidP="004B07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B0733">
        <w:rPr>
          <w:rFonts w:ascii="Arial" w:hAnsi="Arial" w:cs="Arial"/>
          <w:sz w:val="28"/>
          <w:szCs w:val="28"/>
        </w:rPr>
        <w:t>A dezena.</w:t>
      </w:r>
      <w:r w:rsidRPr="004B07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B50151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B073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B0733">
        <w:rPr>
          <w:rFonts w:ascii="Arial" w:hAnsi="Arial" w:cs="Arial"/>
          <w:bCs/>
          <w:sz w:val="28"/>
          <w:szCs w:val="28"/>
        </w:rPr>
        <w:t>Contar coleções de maneira exata ou aproximada, utilizando diferentes agrupamentos, como pareamento e o agrupamento por dezenas.</w:t>
      </w:r>
    </w:p>
    <w:p w14:paraId="6B007397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B0733">
        <w:rPr>
          <w:rFonts w:ascii="Arial" w:hAnsi="Arial" w:cs="Arial"/>
          <w:b/>
          <w:sz w:val="28"/>
          <w:szCs w:val="28"/>
        </w:rPr>
        <w:t xml:space="preserve">Capítulo 2: </w:t>
      </w:r>
      <w:r w:rsidRPr="004B0733">
        <w:rPr>
          <w:rFonts w:ascii="Arial" w:hAnsi="Arial" w:cs="Arial"/>
          <w:bCs/>
          <w:sz w:val="28"/>
          <w:szCs w:val="28"/>
        </w:rPr>
        <w:t>Dezenas e mais dezenas.</w:t>
      </w:r>
    </w:p>
    <w:p w14:paraId="0B5F48BE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B0733">
        <w:rPr>
          <w:rFonts w:ascii="Arial" w:hAnsi="Arial" w:cs="Arial"/>
          <w:sz w:val="28"/>
          <w:szCs w:val="28"/>
        </w:rPr>
        <w:t>páginas 48 e 49.</w:t>
      </w:r>
    </w:p>
    <w:p w14:paraId="61764F41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>Para casa:</w:t>
      </w:r>
      <w:r w:rsidRPr="004B0733">
        <w:rPr>
          <w:rFonts w:ascii="Arial" w:hAnsi="Arial" w:cs="Arial"/>
          <w:sz w:val="28"/>
          <w:szCs w:val="28"/>
        </w:rPr>
        <w:t xml:space="preserve"> não haverá.</w:t>
      </w:r>
    </w:p>
    <w:p w14:paraId="12CB4D3A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C5E7108" w14:textId="7CCF35EB" w:rsidR="004B0733" w:rsidRPr="004B0733" w:rsidRDefault="004B0733" w:rsidP="004B0733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4B0733">
        <w:rPr>
          <w:rFonts w:ascii="Arial" w:hAnsi="Arial" w:cs="Arial"/>
          <w:b/>
          <w:sz w:val="28"/>
          <w:szCs w:val="28"/>
        </w:rPr>
        <w:t>3ª AULA: HISTÓRIA</w:t>
      </w:r>
    </w:p>
    <w:p w14:paraId="6E22F3E7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B0733">
        <w:rPr>
          <w:rFonts w:ascii="Arial" w:hAnsi="Arial" w:cs="Arial"/>
          <w:sz w:val="28"/>
          <w:szCs w:val="28"/>
        </w:rPr>
        <w:t xml:space="preserve">Escolas no Brasil. </w:t>
      </w:r>
    </w:p>
    <w:p w14:paraId="4DF3E75E" w14:textId="77777777" w:rsidR="004B0733" w:rsidRPr="004B0733" w:rsidRDefault="004B0733" w:rsidP="004B07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B0733">
        <w:rPr>
          <w:rFonts w:ascii="Arial" w:hAnsi="Arial" w:cs="Arial"/>
          <w:sz w:val="28"/>
          <w:szCs w:val="28"/>
        </w:rPr>
        <w:t>Identificar e descrever práticas e papéis sociais que as pessoas exercem em diferentes comunidades.</w:t>
      </w:r>
    </w:p>
    <w:p w14:paraId="20FFE422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4B0733">
        <w:rPr>
          <w:rFonts w:ascii="Arial" w:hAnsi="Arial" w:cs="Arial"/>
          <w:sz w:val="28"/>
          <w:szCs w:val="28"/>
        </w:rPr>
        <w:t>Convivendo e aprendendo na escola.</w:t>
      </w:r>
    </w:p>
    <w:p w14:paraId="13DF9DCF" w14:textId="77777777" w:rsidR="004B0733" w:rsidRPr="004B0733" w:rsidRDefault="004B0733" w:rsidP="004B07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4B0733">
        <w:rPr>
          <w:rFonts w:ascii="Arial" w:hAnsi="Arial" w:cs="Arial"/>
          <w:sz w:val="28"/>
          <w:szCs w:val="28"/>
        </w:rPr>
        <w:t>página 38.</w:t>
      </w:r>
    </w:p>
    <w:p w14:paraId="04B5BD2F" w14:textId="1CE81208" w:rsid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>Para casa:</w:t>
      </w:r>
      <w:r w:rsidRPr="004B0733">
        <w:rPr>
          <w:rFonts w:ascii="Arial" w:hAnsi="Arial" w:cs="Arial"/>
          <w:sz w:val="28"/>
          <w:szCs w:val="28"/>
        </w:rPr>
        <w:t xml:space="preserve"> página 39.</w:t>
      </w:r>
    </w:p>
    <w:p w14:paraId="0E087EB2" w14:textId="77777777" w:rsidR="004B0733" w:rsidRPr="004B0733" w:rsidRDefault="004B0733" w:rsidP="004B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B276347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41188544" w14:textId="06419E29" w:rsidR="004B0733" w:rsidRPr="004B0733" w:rsidRDefault="004B0733" w:rsidP="004B0733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4B0733">
        <w:rPr>
          <w:rFonts w:ascii="Arial" w:hAnsi="Arial" w:cs="Arial"/>
          <w:b/>
          <w:sz w:val="28"/>
          <w:szCs w:val="28"/>
        </w:rPr>
        <w:t>4ª AULA: GEOGRAFIA</w:t>
      </w:r>
    </w:p>
    <w:p w14:paraId="64BD5FD0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B0733">
        <w:rPr>
          <w:rFonts w:ascii="Arial" w:hAnsi="Arial" w:cs="Arial"/>
          <w:sz w:val="28"/>
          <w:szCs w:val="28"/>
        </w:rPr>
        <w:t>Todo mundo pode passar pelas ruas.</w:t>
      </w:r>
    </w:p>
    <w:p w14:paraId="50118DCC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B0733">
        <w:rPr>
          <w:rFonts w:ascii="Arial" w:hAnsi="Arial" w:cs="Arial"/>
          <w:sz w:val="28"/>
          <w:szCs w:val="28"/>
        </w:rPr>
        <w:t>Identificar a transformação da paisagem nos espaços de vivência deles.  Reconhecer agentes transformadores da paisagem no decorrer do tempo.</w:t>
      </w:r>
    </w:p>
    <w:p w14:paraId="4C799FC7" w14:textId="77777777" w:rsidR="004B0733" w:rsidRPr="004B0733" w:rsidRDefault="004B0733" w:rsidP="004B073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4B0733">
        <w:rPr>
          <w:rFonts w:ascii="Arial" w:hAnsi="Arial" w:cs="Arial"/>
          <w:sz w:val="28"/>
          <w:szCs w:val="28"/>
        </w:rPr>
        <w:t>As transformações das ruas.</w:t>
      </w:r>
    </w:p>
    <w:p w14:paraId="70F378DF" w14:textId="77777777" w:rsidR="004B0733" w:rsidRPr="004B0733" w:rsidRDefault="004B0733" w:rsidP="004B07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B0733">
        <w:rPr>
          <w:rFonts w:ascii="Arial" w:hAnsi="Arial" w:cs="Arial"/>
          <w:sz w:val="28"/>
          <w:szCs w:val="28"/>
        </w:rPr>
        <w:t>páginas 115 e 116.</w:t>
      </w:r>
    </w:p>
    <w:p w14:paraId="4770EC36" w14:textId="76F13892" w:rsidR="004B0733" w:rsidRDefault="004B0733" w:rsidP="004B07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>Para casa:</w:t>
      </w:r>
      <w:r w:rsidRPr="004B0733">
        <w:rPr>
          <w:rFonts w:ascii="Arial" w:hAnsi="Arial" w:cs="Arial"/>
          <w:sz w:val="28"/>
          <w:szCs w:val="28"/>
        </w:rPr>
        <w:t xml:space="preserve"> não haverá.</w:t>
      </w:r>
    </w:p>
    <w:p w14:paraId="1F1424F0" w14:textId="77777777" w:rsidR="004B0733" w:rsidRPr="004B0733" w:rsidRDefault="004B0733" w:rsidP="004B073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222AE5B" w14:textId="77777777" w:rsidR="004B0733" w:rsidRPr="004B0733" w:rsidRDefault="004B0733" w:rsidP="004B0733">
      <w:pPr>
        <w:spacing w:after="0" w:line="240" w:lineRule="auto"/>
        <w:jc w:val="right"/>
        <w:rPr>
          <w:rFonts w:ascii="Arial" w:hAnsi="Arial" w:cs="Arial"/>
          <w:color w:val="FF0000"/>
          <w:sz w:val="28"/>
          <w:szCs w:val="28"/>
        </w:rPr>
      </w:pPr>
      <w:r w:rsidRPr="004B0733">
        <w:rPr>
          <w:rFonts w:ascii="Arial" w:hAnsi="Arial" w:cs="Arial"/>
          <w:b/>
          <w:bCs/>
          <w:sz w:val="28"/>
          <w:szCs w:val="28"/>
        </w:rPr>
        <w:t>Forte abraço!</w:t>
      </w:r>
    </w:p>
    <w:p w14:paraId="1787B1A0" w14:textId="77777777" w:rsidR="004B0733" w:rsidRPr="004B0733" w:rsidRDefault="004B0733" w:rsidP="004B0733">
      <w:pPr>
        <w:spacing w:after="0" w:line="240" w:lineRule="auto"/>
        <w:jc w:val="both"/>
        <w:rPr>
          <w:sz w:val="28"/>
          <w:szCs w:val="28"/>
        </w:rPr>
      </w:pPr>
    </w:p>
    <w:p w14:paraId="4BB6156D" w14:textId="77777777" w:rsidR="004B0733" w:rsidRPr="004B0733" w:rsidRDefault="004B0733" w:rsidP="004B0733">
      <w:pPr>
        <w:spacing w:after="0" w:line="240" w:lineRule="auto"/>
        <w:jc w:val="both"/>
        <w:rPr>
          <w:sz w:val="28"/>
          <w:szCs w:val="28"/>
        </w:rPr>
      </w:pPr>
    </w:p>
    <w:p w14:paraId="2360C952" w14:textId="77777777" w:rsidR="004B0733" w:rsidRPr="004B0733" w:rsidRDefault="004B0733" w:rsidP="004B0733">
      <w:pPr>
        <w:spacing w:after="0" w:line="240" w:lineRule="auto"/>
        <w:jc w:val="both"/>
        <w:rPr>
          <w:sz w:val="28"/>
          <w:szCs w:val="28"/>
        </w:rPr>
      </w:pPr>
      <w:r w:rsidRPr="004B0733">
        <w:rPr>
          <w:sz w:val="28"/>
          <w:szCs w:val="28"/>
        </w:rPr>
        <w:t xml:space="preserve"> 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4272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4B0733"/>
    <w:rsid w:val="00745A21"/>
    <w:rsid w:val="00781CEB"/>
    <w:rsid w:val="00783B5F"/>
    <w:rsid w:val="00813D88"/>
    <w:rsid w:val="00864345"/>
    <w:rsid w:val="008E2F15"/>
    <w:rsid w:val="009B355A"/>
    <w:rsid w:val="009E0EB2"/>
    <w:rsid w:val="00A264B4"/>
    <w:rsid w:val="00B138F4"/>
    <w:rsid w:val="00BE0277"/>
    <w:rsid w:val="00D7036D"/>
    <w:rsid w:val="00E60A41"/>
    <w:rsid w:val="00EB79B3"/>
    <w:rsid w:val="00F423E4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21</cp:revision>
  <dcterms:created xsi:type="dcterms:W3CDTF">2021-11-22T15:50:00Z</dcterms:created>
  <dcterms:modified xsi:type="dcterms:W3CDTF">2022-02-07T17:41:00Z</dcterms:modified>
</cp:coreProperties>
</file>