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7F928E2F" w14:textId="3BF5C22E" w:rsidR="00B41B24" w:rsidRDefault="00B41B24" w:rsidP="00B41B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1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2</w:t>
      </w:r>
      <w:r w:rsidR="007B7585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14C05C85" w14:textId="77777777" w:rsidR="007B7585" w:rsidRPr="00AC65A4" w:rsidRDefault="007B7585" w:rsidP="007B7585">
      <w:pPr>
        <w:jc w:val="center"/>
        <w:rPr>
          <w:rFonts w:ascii="Arial" w:hAnsi="Arial" w:cs="Arial"/>
          <w:b/>
        </w:rPr>
      </w:pPr>
    </w:p>
    <w:p w14:paraId="484C35F5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1ª AULA: PORTUGUÊS</w:t>
      </w:r>
    </w:p>
    <w:p w14:paraId="2EBEE52D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OBJETO DE CONHECIMENTO:</w:t>
      </w:r>
      <w:r w:rsidRPr="007B7585">
        <w:rPr>
          <w:rFonts w:ascii="Arial" w:hAnsi="Arial" w:cs="Arial"/>
          <w:sz w:val="28"/>
          <w:szCs w:val="28"/>
        </w:rPr>
        <w:t xml:space="preserve"> CONTO.</w:t>
      </w:r>
    </w:p>
    <w:p w14:paraId="6C6ABBC6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B7585">
        <w:rPr>
          <w:rFonts w:ascii="Arial" w:hAnsi="Arial" w:cs="Arial"/>
          <w:sz w:val="28"/>
          <w:szCs w:val="28"/>
        </w:rPr>
        <w:t>LER, ESCUTAR E COMPREENDER EM COLABORAÇÃO COM OS COLEGAS E COM A AJUDA DO PROFESSOR, O GÊNERO TEXTUAL CONTO.</w:t>
      </w:r>
    </w:p>
    <w:p w14:paraId="55B27F42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BC8E935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 </w:t>
      </w:r>
      <w:r w:rsidRPr="007B7585">
        <w:rPr>
          <w:rFonts w:ascii="Arial" w:hAnsi="Arial" w:cs="Arial"/>
          <w:sz w:val="28"/>
          <w:szCs w:val="28"/>
        </w:rPr>
        <w:t>LEITURA E COMPREENSÃO DA PRIMEIRA PARTE DO TEXTO PROPOSTO NAS PÁGINAS 70, 71 E 72.</w:t>
      </w:r>
    </w:p>
    <w:p w14:paraId="25A7751D" w14:textId="074BC027" w:rsidR="007B7585" w:rsidRDefault="007B7585" w:rsidP="007B758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7B7585">
        <w:rPr>
          <w:rFonts w:ascii="Arial" w:hAnsi="Arial" w:cs="Arial"/>
          <w:b/>
          <w:color w:val="FF0000"/>
          <w:sz w:val="28"/>
          <w:szCs w:val="28"/>
        </w:rPr>
        <w:t>CASA: ATIVIDADE NO LIVRO DE LEITURA E ESCRITA PÁGINA 16.</w:t>
      </w:r>
    </w:p>
    <w:p w14:paraId="00175889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44B1BA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2ª AULA: MATEMÁTICA</w:t>
      </w:r>
    </w:p>
    <w:p w14:paraId="7A62FE64" w14:textId="1AAC345F" w:rsid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sz w:val="28"/>
          <w:szCs w:val="28"/>
        </w:rPr>
        <w:t>AVALIAÇÃO DE MATEMÁTICA.</w:t>
      </w:r>
    </w:p>
    <w:p w14:paraId="5B61E79E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C629A8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3ª AULA: ARTE</w:t>
      </w:r>
    </w:p>
    <w:p w14:paraId="4738D817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OBJETO DE CONHECIMENTO:</w:t>
      </w:r>
      <w:r w:rsidRPr="007B7585">
        <w:rPr>
          <w:rFonts w:ascii="Arial" w:hAnsi="Arial" w:cs="Arial"/>
          <w:sz w:val="28"/>
          <w:szCs w:val="28"/>
        </w:rPr>
        <w:t xml:space="preserve"> CANTO, VOZ E MOVIMENTO.</w:t>
      </w:r>
    </w:p>
    <w:p w14:paraId="6AC6BDD3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B7585">
        <w:rPr>
          <w:rFonts w:ascii="Arial" w:hAnsi="Arial" w:cs="Arial"/>
          <w:sz w:val="28"/>
          <w:szCs w:val="28"/>
        </w:rPr>
        <w:t>PARTICIPAR DE FORMA AUTÔNOMA, CRITICA E AUTORAL DE TRABALHO COLETIVO E COLABORATIVO NAS ARTES.</w:t>
      </w:r>
    </w:p>
    <w:p w14:paraId="656D2ED4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28AA5980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sz w:val="28"/>
          <w:szCs w:val="28"/>
        </w:rPr>
        <w:t>EXPLICAÇÃO NA PÁGINA 101.</w:t>
      </w:r>
    </w:p>
    <w:p w14:paraId="2A385F37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sz w:val="28"/>
          <w:szCs w:val="28"/>
        </w:rPr>
        <w:t>ATIVIDADE NO</w:t>
      </w:r>
      <w:r w:rsidRPr="007B7585">
        <w:rPr>
          <w:rFonts w:ascii="Arial" w:hAnsi="Arial" w:cs="Arial"/>
          <w:b/>
          <w:sz w:val="28"/>
          <w:szCs w:val="28"/>
        </w:rPr>
        <w:t xml:space="preserve"> </w:t>
      </w:r>
      <w:r w:rsidRPr="007B7585">
        <w:rPr>
          <w:rFonts w:ascii="Arial" w:hAnsi="Arial" w:cs="Arial"/>
          <w:sz w:val="28"/>
          <w:szCs w:val="28"/>
        </w:rPr>
        <w:t>LIVRO PÁGINAS 102, 103, 104 E 105 E 106.</w:t>
      </w:r>
    </w:p>
    <w:p w14:paraId="4FA9810B" w14:textId="55FF8E5A" w:rsid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sz w:val="28"/>
          <w:szCs w:val="28"/>
        </w:rPr>
        <w:t>VAMOS RELEMBRAR NA PÁGINA 107.</w:t>
      </w:r>
    </w:p>
    <w:p w14:paraId="48050749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C86873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4ª AULA: MATEMÁTICA.</w:t>
      </w:r>
    </w:p>
    <w:p w14:paraId="075BDB5F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B7585">
        <w:rPr>
          <w:rFonts w:ascii="Arial" w:hAnsi="Arial" w:cs="Arial"/>
          <w:sz w:val="28"/>
          <w:szCs w:val="28"/>
        </w:rPr>
        <w:t>CONSTRUÇÃO DE FATOS BÁSICOS DA ADIÇÃO.</w:t>
      </w:r>
    </w:p>
    <w:p w14:paraId="69FB8BF3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B7585">
        <w:rPr>
          <w:rFonts w:ascii="Arial" w:hAnsi="Arial" w:cs="Arial"/>
          <w:sz w:val="28"/>
          <w:szCs w:val="28"/>
        </w:rPr>
        <w:t>RESOLVER PROBLEMAS DO CAMPO ADITIVO ENVOLVENDO OS SIGNIFICADOS DE COMPARAR, JUNTAR, ACRESCENTAR, SEPARAR E TIRAR.</w:t>
      </w:r>
    </w:p>
    <w:p w14:paraId="7234CB35" w14:textId="03F54747" w:rsid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B7585">
        <w:rPr>
          <w:rFonts w:ascii="Arial" w:hAnsi="Arial" w:cs="Arial"/>
          <w:sz w:val="28"/>
          <w:szCs w:val="28"/>
        </w:rPr>
        <w:t>ABERTURA DO CAPÍTULO 9 NAS PÁGINAS 54 E 55.</w:t>
      </w:r>
    </w:p>
    <w:p w14:paraId="73BC1467" w14:textId="1167BAAB" w:rsid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70E05A" w14:textId="77777777" w:rsidR="007B7585" w:rsidRPr="007B7585" w:rsidRDefault="007B7585" w:rsidP="007B758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64999A" w14:textId="77777777" w:rsidR="007B7585" w:rsidRPr="007B7585" w:rsidRDefault="007B7585" w:rsidP="007B758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7585">
        <w:rPr>
          <w:rFonts w:ascii="Arial" w:hAnsi="Arial" w:cs="Arial"/>
          <w:b/>
          <w:sz w:val="28"/>
          <w:szCs w:val="28"/>
        </w:rPr>
        <w:t>BOM FINAL DE SEMANA!</w:t>
      </w:r>
    </w:p>
    <w:p w14:paraId="246591C6" w14:textId="77777777" w:rsidR="007B7585" w:rsidRPr="007B7585" w:rsidRDefault="007B7585" w:rsidP="007B75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9610E6" w14:textId="77777777" w:rsidR="007B7585" w:rsidRPr="007B7585" w:rsidRDefault="007B7585" w:rsidP="007B7585">
      <w:pPr>
        <w:spacing w:after="0" w:line="240" w:lineRule="auto"/>
        <w:rPr>
          <w:sz w:val="28"/>
          <w:szCs w:val="28"/>
        </w:rPr>
      </w:pPr>
    </w:p>
    <w:p w14:paraId="03133BB3" w14:textId="77777777" w:rsidR="007B7585" w:rsidRPr="007B7585" w:rsidRDefault="007B7585" w:rsidP="007B75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E5E3F9" w14:textId="77777777" w:rsidR="007B7585" w:rsidRPr="007B7585" w:rsidRDefault="007B7585" w:rsidP="007B7585">
      <w:pPr>
        <w:spacing w:after="0" w:line="240" w:lineRule="auto"/>
        <w:rPr>
          <w:sz w:val="28"/>
          <w:szCs w:val="28"/>
        </w:rPr>
      </w:pPr>
    </w:p>
    <w:p w14:paraId="756785CC" w14:textId="77777777" w:rsidR="007B7585" w:rsidRPr="007B7585" w:rsidRDefault="007B7585" w:rsidP="007B75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84D8C0" w14:textId="77777777" w:rsidR="007B7585" w:rsidRPr="007B7585" w:rsidRDefault="007B7585" w:rsidP="007B7585">
      <w:pPr>
        <w:spacing w:after="0" w:line="240" w:lineRule="auto"/>
        <w:rPr>
          <w:sz w:val="28"/>
          <w:szCs w:val="28"/>
        </w:rPr>
      </w:pPr>
    </w:p>
    <w:p w14:paraId="5B1A4DED" w14:textId="0859593D" w:rsidR="007811E8" w:rsidRPr="007B7585" w:rsidRDefault="007811E8" w:rsidP="007B75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811E8" w:rsidRPr="007B758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458B5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1BE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11E8"/>
    <w:rsid w:val="007846F2"/>
    <w:rsid w:val="00784AAD"/>
    <w:rsid w:val="0078542A"/>
    <w:rsid w:val="00785F36"/>
    <w:rsid w:val="0079080A"/>
    <w:rsid w:val="00791860"/>
    <w:rsid w:val="007A21EE"/>
    <w:rsid w:val="007A607A"/>
    <w:rsid w:val="007B7585"/>
    <w:rsid w:val="007C4E60"/>
    <w:rsid w:val="007E7523"/>
    <w:rsid w:val="007F180E"/>
    <w:rsid w:val="00813B7C"/>
    <w:rsid w:val="00817C75"/>
    <w:rsid w:val="00823F5F"/>
    <w:rsid w:val="0083515F"/>
    <w:rsid w:val="008361D7"/>
    <w:rsid w:val="00837D06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1B24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1CB8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1049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0D7A"/>
    <w:rsid w:val="00FF278E"/>
    <w:rsid w:val="00FF4067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532</cp:revision>
  <dcterms:created xsi:type="dcterms:W3CDTF">2021-04-25T16:24:00Z</dcterms:created>
  <dcterms:modified xsi:type="dcterms:W3CDTF">2022-05-26T17:54:00Z</dcterms:modified>
</cp:coreProperties>
</file>