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8CB4" w14:textId="77777777" w:rsidR="006C5C55" w:rsidRDefault="006C5C55" w:rsidP="006C5C55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B3ACE49" wp14:editId="01766A56">
            <wp:extent cx="3589655" cy="365760"/>
            <wp:effectExtent l="0" t="0" r="0" b="0"/>
            <wp:docPr id="2" name="Imagem 1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357" cy="36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B6A5" w14:textId="7638999E" w:rsidR="006C5C55" w:rsidRPr="009B3A25" w:rsidRDefault="006C5C55" w:rsidP="006C5C55">
      <w:pPr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sz w:val="26"/>
          <w:szCs w:val="26"/>
        </w:rPr>
      </w:pPr>
      <w:r w:rsidRPr="009B3A25">
        <w:rPr>
          <w:rFonts w:ascii="Arial" w:eastAsia="Arial" w:hAnsi="Arial" w:cs="Arial"/>
          <w:b/>
          <w:iCs/>
          <w:color w:val="000000"/>
          <w:sz w:val="26"/>
          <w:szCs w:val="26"/>
        </w:rPr>
        <w:t xml:space="preserve">ROTEIRO DE ESTUDO 2022 - </w:t>
      </w:r>
      <w:r>
        <w:rPr>
          <w:rFonts w:ascii="Arial" w:eastAsia="Arial" w:hAnsi="Arial" w:cs="Arial"/>
          <w:b/>
          <w:iCs/>
          <w:color w:val="000000"/>
          <w:sz w:val="26"/>
          <w:szCs w:val="26"/>
        </w:rPr>
        <w:t>5</w:t>
      </w:r>
      <w:r w:rsidRPr="009B3A25">
        <w:rPr>
          <w:rFonts w:ascii="Arial" w:eastAsia="Arial" w:hAnsi="Arial" w:cs="Arial"/>
          <w:b/>
          <w:iCs/>
          <w:color w:val="000000"/>
          <w:sz w:val="26"/>
          <w:szCs w:val="26"/>
        </w:rPr>
        <w:t xml:space="preserve">º ANO – 1ª ETAPA 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8"/>
      </w:tblGrid>
      <w:tr w:rsidR="006C5C55" w14:paraId="7011A472" w14:textId="77777777" w:rsidTr="00377AF4">
        <w:trPr>
          <w:trHeight w:val="179"/>
          <w:jc w:val="center"/>
        </w:trPr>
        <w:tc>
          <w:tcPr>
            <w:tcW w:w="9328" w:type="dxa"/>
          </w:tcPr>
          <w:p w14:paraId="4684CF4D" w14:textId="77777777" w:rsidR="006C5C55" w:rsidRDefault="006C5C55" w:rsidP="00377A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SEJA   O   MELHOR   ALUNO DA VIDA.  ESTUDE COM DEDICAÇÃO!</w:t>
            </w:r>
          </w:p>
        </w:tc>
      </w:tr>
    </w:tbl>
    <w:p w14:paraId="6FDEA3B2" w14:textId="746A4944" w:rsidR="006C5C55" w:rsidRDefault="001735C9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6632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ABA1B8A" wp14:editId="5A3E1E9D">
            <wp:simplePos x="0" y="0"/>
            <wp:positionH relativeFrom="column">
              <wp:posOffset>1805940</wp:posOffset>
            </wp:positionH>
            <wp:positionV relativeFrom="paragraph">
              <wp:posOffset>17145</wp:posOffset>
            </wp:positionV>
            <wp:extent cx="396240" cy="491268"/>
            <wp:effectExtent l="0" t="0" r="3810" b="4445"/>
            <wp:wrapNone/>
            <wp:docPr id="5" name="Imagem 5" descr="Desenhos Para Colorir Anjo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s Para Colorir Anjo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C55" w:rsidRPr="004A6632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AEE0" wp14:editId="14B183D8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4511040" cy="350520"/>
                <wp:effectExtent l="0" t="0" r="22860" b="1143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B683" w14:textId="77777777" w:rsidR="006C5C55" w:rsidRPr="00324CAB" w:rsidRDefault="006C5C55" w:rsidP="006C5C55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Prepare-se para ter sucesso nas avaliações!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AE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0pt;margin-top:4.95pt;width:355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" fillcolor="white [3201]" strokeweight=".5pt">
                <v:textbox>
                  <w:txbxContent>
                    <w:p w14:paraId="6380B683" w14:textId="77777777" w:rsidR="006C5C55" w:rsidRPr="00324CAB" w:rsidRDefault="006C5C55" w:rsidP="006C5C55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Prepare-se para ter sucesso nas avaliações!</w:t>
                      </w:r>
                    </w:p>
                  </w:txbxContent>
                </v:textbox>
              </v:shape>
            </w:pict>
          </mc:Fallback>
        </mc:AlternateContent>
      </w:r>
    </w:p>
    <w:p w14:paraId="216D83AE" w14:textId="55B1BE2F" w:rsidR="00330235" w:rsidRDefault="00330235" w:rsidP="006C5C5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E0B5D87" w14:textId="77777777" w:rsidR="006C5C55" w:rsidRPr="00B62341" w:rsidRDefault="006C5C55" w:rsidP="006C5C5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>CRIE O HÁBITO DE ESTUDAR. ESTUDE COM DEDICAÇÃO.</w:t>
      </w:r>
    </w:p>
    <w:p w14:paraId="22D71FF8" w14:textId="77777777" w:rsidR="006C5C55" w:rsidRPr="009C23F3" w:rsidRDefault="006C5C55" w:rsidP="006C5C55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p w14:paraId="01615C0B" w14:textId="53DE6873" w:rsidR="00D50181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09/02: PARADIDÁTICO –  E SE FOSSE COM VOCÊ?</w:t>
      </w:r>
    </w:p>
    <w:p w14:paraId="1659EF9A" w14:textId="77777777" w:rsidR="009C23F3" w:rsidRPr="00336664" w:rsidRDefault="009C23F3" w:rsidP="006C5C55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F14BD75" w14:textId="1349A909" w:rsidR="00D50181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16/02: PRODUÇÃO TEXTUAL -  CONTO</w:t>
      </w:r>
    </w:p>
    <w:p w14:paraId="0BE679B1" w14:textId="77777777" w:rsidR="009C23F3" w:rsidRPr="00336664" w:rsidRDefault="009C23F3" w:rsidP="006C5C55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9B4F278" w14:textId="5C8F407E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18/02: INTERPRETAÇÃO TEXTUAL</w:t>
      </w:r>
    </w:p>
    <w:p w14:paraId="1DC6B715" w14:textId="16C5EC9D" w:rsidR="00D5357E" w:rsidRDefault="00D5357E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 xml:space="preserve">1. Ler e compreender  narrativas ficcionais como o conto.   2. Reconhecer os elementos que compõem a narrativa. 3. Identificar o tipo de narrador do texto.   </w:t>
      </w:r>
      <w:r w:rsidR="006C5C55">
        <w:rPr>
          <w:rFonts w:ascii="Arial" w:hAnsi="Arial" w:cs="Arial"/>
          <w:sz w:val="28"/>
          <w:szCs w:val="28"/>
        </w:rPr>
        <w:t xml:space="preserve">                    </w:t>
      </w:r>
      <w:r w:rsidRPr="006C5C55">
        <w:rPr>
          <w:rFonts w:ascii="Arial" w:hAnsi="Arial" w:cs="Arial"/>
          <w:sz w:val="28"/>
          <w:szCs w:val="28"/>
        </w:rPr>
        <w:t>4. Diferenciar discurso direto de discurso indireto.    5. Identificar falas do personagem</w:t>
      </w:r>
      <w:r w:rsidR="006C5C55">
        <w:rPr>
          <w:rFonts w:ascii="Arial" w:hAnsi="Arial" w:cs="Arial"/>
          <w:sz w:val="28"/>
          <w:szCs w:val="28"/>
        </w:rPr>
        <w:t>.</w:t>
      </w:r>
      <w:r w:rsidRPr="006C5C55">
        <w:rPr>
          <w:rFonts w:ascii="Arial" w:hAnsi="Arial" w:cs="Arial"/>
          <w:sz w:val="28"/>
          <w:szCs w:val="28"/>
        </w:rPr>
        <w:t xml:space="preserve"> 6. Ler e compreender roteiros de viagem.   7. Identificar a finalidade comunicativa de roteiro de viagem.</w:t>
      </w:r>
    </w:p>
    <w:p w14:paraId="42130B44" w14:textId="77777777" w:rsidR="006C5C55" w:rsidRPr="00336664" w:rsidRDefault="006C5C55" w:rsidP="006C5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5BAF37" w14:textId="643CF408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23/02:  MATEMÁTICA 1</w:t>
      </w:r>
    </w:p>
    <w:p w14:paraId="02CDFB65" w14:textId="6C8BEA94" w:rsidR="009D5B1E" w:rsidRDefault="009C5EEB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1. Decompor números de até oito dígitos usando unidades de diferentes ordens.</w:t>
      </w:r>
      <w:r w:rsidR="006C5C55">
        <w:rPr>
          <w:rFonts w:ascii="Arial" w:hAnsi="Arial" w:cs="Arial"/>
          <w:sz w:val="28"/>
          <w:szCs w:val="28"/>
        </w:rPr>
        <w:t xml:space="preserve">                    </w:t>
      </w:r>
      <w:r w:rsidRPr="006C5C55">
        <w:rPr>
          <w:rFonts w:ascii="Arial" w:hAnsi="Arial" w:cs="Arial"/>
          <w:sz w:val="28"/>
          <w:szCs w:val="28"/>
        </w:rPr>
        <w:t>2. Registrar escritas equivalentes de um mesmo número.</w:t>
      </w:r>
      <w:r w:rsidR="006C5C55">
        <w:rPr>
          <w:rFonts w:ascii="Arial" w:hAnsi="Arial" w:cs="Arial"/>
          <w:sz w:val="28"/>
          <w:szCs w:val="28"/>
        </w:rPr>
        <w:t xml:space="preserve">   </w:t>
      </w:r>
      <w:r w:rsidRPr="006C5C55">
        <w:rPr>
          <w:rFonts w:ascii="Arial" w:hAnsi="Arial" w:cs="Arial"/>
          <w:sz w:val="28"/>
          <w:szCs w:val="28"/>
        </w:rPr>
        <w:t>3. Ler números de forma abreviada.</w:t>
      </w:r>
      <w:r w:rsidR="006C5C55">
        <w:rPr>
          <w:rFonts w:ascii="Arial" w:hAnsi="Arial" w:cs="Arial"/>
          <w:sz w:val="28"/>
          <w:szCs w:val="28"/>
        </w:rPr>
        <w:t xml:space="preserve">        </w:t>
      </w:r>
      <w:r w:rsidRPr="006C5C55">
        <w:rPr>
          <w:rFonts w:ascii="Arial" w:hAnsi="Arial" w:cs="Arial"/>
          <w:sz w:val="28"/>
          <w:szCs w:val="28"/>
        </w:rPr>
        <w:t>4.</w:t>
      </w:r>
      <w:r w:rsidR="00C865B4" w:rsidRPr="006C5C55">
        <w:rPr>
          <w:rFonts w:ascii="Arial" w:hAnsi="Arial" w:cs="Arial"/>
          <w:sz w:val="28"/>
          <w:szCs w:val="28"/>
        </w:rPr>
        <w:t xml:space="preserve"> Interpretar e resolver situações-problemas envolvendo adição e subtração.</w:t>
      </w:r>
      <w:r w:rsidR="006C5C55">
        <w:rPr>
          <w:rFonts w:ascii="Arial" w:hAnsi="Arial" w:cs="Arial"/>
          <w:sz w:val="28"/>
          <w:szCs w:val="28"/>
        </w:rPr>
        <w:t xml:space="preserve">    </w:t>
      </w:r>
      <w:r w:rsidR="00C865B4" w:rsidRPr="006C5C55">
        <w:rPr>
          <w:rFonts w:ascii="Arial" w:hAnsi="Arial" w:cs="Arial"/>
          <w:sz w:val="28"/>
          <w:szCs w:val="28"/>
        </w:rPr>
        <w:t>5. Usar as regras de arredondamento de números naturais.</w:t>
      </w:r>
      <w:r w:rsidR="006C5C55">
        <w:rPr>
          <w:rFonts w:ascii="Arial" w:hAnsi="Arial" w:cs="Arial"/>
          <w:sz w:val="28"/>
          <w:szCs w:val="28"/>
        </w:rPr>
        <w:t xml:space="preserve">                                  </w:t>
      </w:r>
      <w:r w:rsidR="00C865B4" w:rsidRPr="006C5C55">
        <w:rPr>
          <w:rFonts w:ascii="Arial" w:hAnsi="Arial" w:cs="Arial"/>
          <w:sz w:val="28"/>
          <w:szCs w:val="28"/>
        </w:rPr>
        <w:t>6. Utilizar a reta numérica para determinar e localizar números arredondados.</w:t>
      </w:r>
      <w:r w:rsidR="006C5C55">
        <w:rPr>
          <w:rFonts w:ascii="Arial" w:hAnsi="Arial" w:cs="Arial"/>
          <w:sz w:val="28"/>
          <w:szCs w:val="28"/>
        </w:rPr>
        <w:t xml:space="preserve">                       </w:t>
      </w:r>
      <w:r w:rsidR="00C865B4" w:rsidRPr="006C5C55">
        <w:rPr>
          <w:rFonts w:ascii="Arial" w:hAnsi="Arial" w:cs="Arial"/>
          <w:sz w:val="28"/>
          <w:szCs w:val="28"/>
        </w:rPr>
        <w:t>7. Resolver problemas que  envolvam  os diferentes significados dos campos  aditivo e multiplicativo.</w:t>
      </w:r>
      <w:r w:rsidR="006C5C55">
        <w:rPr>
          <w:rFonts w:ascii="Arial" w:hAnsi="Arial" w:cs="Arial"/>
          <w:sz w:val="28"/>
          <w:szCs w:val="28"/>
        </w:rPr>
        <w:t xml:space="preserve">   </w:t>
      </w:r>
      <w:r w:rsidR="00C865B4" w:rsidRPr="006C5C55">
        <w:rPr>
          <w:rFonts w:ascii="Arial" w:hAnsi="Arial" w:cs="Arial"/>
          <w:sz w:val="28"/>
          <w:szCs w:val="28"/>
        </w:rPr>
        <w:t>8.Determinar o tipo de cálculo requerido nos diversos tipos de problemas.</w:t>
      </w:r>
      <w:r w:rsidR="006C5C55">
        <w:rPr>
          <w:rFonts w:ascii="Arial" w:hAnsi="Arial" w:cs="Arial"/>
          <w:sz w:val="28"/>
          <w:szCs w:val="28"/>
        </w:rPr>
        <w:t xml:space="preserve">  </w:t>
      </w:r>
      <w:r w:rsidR="00C865B4" w:rsidRPr="006C5C55">
        <w:rPr>
          <w:rFonts w:ascii="Arial" w:hAnsi="Arial" w:cs="Arial"/>
          <w:sz w:val="28"/>
          <w:szCs w:val="28"/>
        </w:rPr>
        <w:t>9.</w:t>
      </w:r>
      <w:r w:rsidR="009D5B1E" w:rsidRPr="006C5C55">
        <w:rPr>
          <w:rFonts w:ascii="Arial" w:hAnsi="Arial" w:cs="Arial"/>
          <w:sz w:val="28"/>
          <w:szCs w:val="28"/>
        </w:rPr>
        <w:t>Estimar o resultado das operações fundamentais utilizando o arredondamento de números.</w:t>
      </w:r>
      <w:r w:rsidR="006C5C55">
        <w:rPr>
          <w:rFonts w:ascii="Arial" w:hAnsi="Arial" w:cs="Arial"/>
          <w:sz w:val="28"/>
          <w:szCs w:val="28"/>
        </w:rPr>
        <w:t xml:space="preserve">   </w:t>
      </w:r>
      <w:r w:rsidR="009D5B1E" w:rsidRPr="006C5C55">
        <w:rPr>
          <w:rFonts w:ascii="Arial" w:hAnsi="Arial" w:cs="Arial"/>
          <w:sz w:val="28"/>
          <w:szCs w:val="28"/>
        </w:rPr>
        <w:t>10. Identificar e relacionar os termos das quatro operações fundamentais.</w:t>
      </w:r>
    </w:p>
    <w:p w14:paraId="4EB32F98" w14:textId="77777777" w:rsidR="006C5C55" w:rsidRPr="00481343" w:rsidRDefault="006C5C55" w:rsidP="006C5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CFCE1" w14:textId="3F2ECDFD" w:rsidR="006C5C55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 xml:space="preserve">09/03:  PRODUÇÃO TEXTUAL  </w:t>
      </w:r>
    </w:p>
    <w:p w14:paraId="3331F67B" w14:textId="529E2E36" w:rsidR="00D50181" w:rsidRDefault="00B9710C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Passar a limpo o Conto.</w:t>
      </w:r>
    </w:p>
    <w:p w14:paraId="195FABBB" w14:textId="77777777" w:rsidR="006C5C55" w:rsidRPr="00481343" w:rsidRDefault="006C5C55" w:rsidP="006C5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9ADA5" w14:textId="5A6F0CF7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23/0</w:t>
      </w:r>
      <w:r w:rsidR="00481343">
        <w:rPr>
          <w:rFonts w:ascii="Arial" w:hAnsi="Arial" w:cs="Arial"/>
          <w:b/>
          <w:bCs/>
          <w:sz w:val="28"/>
          <w:szCs w:val="28"/>
        </w:rPr>
        <w:t>3</w:t>
      </w:r>
      <w:r w:rsidRPr="006C5C55">
        <w:rPr>
          <w:rFonts w:ascii="Arial" w:hAnsi="Arial" w:cs="Arial"/>
          <w:b/>
          <w:bCs/>
          <w:sz w:val="28"/>
          <w:szCs w:val="28"/>
        </w:rPr>
        <w:t>:  HISTÓRIA –  TRAZER O LIVRO PARA CONSULTA</w:t>
      </w:r>
    </w:p>
    <w:p w14:paraId="3A175F12" w14:textId="1109C05F" w:rsidR="00CE12D3" w:rsidRPr="006C5C55" w:rsidRDefault="00CE12D3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1. Uma ciência dos  humanos e do tempo,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 xml:space="preserve">p. 16,17. 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 xml:space="preserve">  2. Interpretando acontecimentos históricos,p.22.     3. Para uma nova História, novos sujeitos,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>p.30.    4. As mulheres na História,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>p. 34.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>5. A invenção do calendário,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>p. 45.</w:t>
      </w:r>
      <w:r w:rsidR="006C5C55">
        <w:rPr>
          <w:rFonts w:ascii="Arial" w:hAnsi="Arial" w:cs="Arial"/>
          <w:sz w:val="28"/>
          <w:szCs w:val="28"/>
        </w:rPr>
        <w:t xml:space="preserve">  </w:t>
      </w:r>
      <w:r w:rsidRPr="006C5C55">
        <w:rPr>
          <w:rFonts w:ascii="Arial" w:hAnsi="Arial" w:cs="Arial"/>
          <w:sz w:val="28"/>
          <w:szCs w:val="28"/>
        </w:rPr>
        <w:t>6.</w:t>
      </w:r>
      <w:r w:rsidR="00ED7DF6" w:rsidRPr="006C5C55">
        <w:rPr>
          <w:rFonts w:ascii="Arial" w:hAnsi="Arial" w:cs="Arial"/>
          <w:sz w:val="28"/>
          <w:szCs w:val="28"/>
        </w:rPr>
        <w:t xml:space="preserve"> Como contar o tempo,pp.49,50.   7.Os períodos da História,pp.52,53.    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="00ED7DF6" w:rsidRPr="006C5C55">
        <w:rPr>
          <w:rFonts w:ascii="Arial" w:hAnsi="Arial" w:cs="Arial"/>
          <w:sz w:val="28"/>
          <w:szCs w:val="28"/>
        </w:rPr>
        <w:t>8. As fontes históricas</w:t>
      </w:r>
      <w:r w:rsidR="006C5C55">
        <w:rPr>
          <w:rFonts w:ascii="Arial" w:hAnsi="Arial" w:cs="Arial"/>
          <w:sz w:val="28"/>
          <w:szCs w:val="28"/>
        </w:rPr>
        <w:t xml:space="preserve">, </w:t>
      </w:r>
      <w:r w:rsidR="00ED7DF6" w:rsidRPr="006C5C55">
        <w:rPr>
          <w:rFonts w:ascii="Arial" w:hAnsi="Arial" w:cs="Arial"/>
          <w:sz w:val="28"/>
          <w:szCs w:val="28"/>
        </w:rPr>
        <w:t xml:space="preserve">p 63. </w:t>
      </w:r>
    </w:p>
    <w:p w14:paraId="07522CA8" w14:textId="77777777" w:rsidR="00481343" w:rsidRPr="00481343" w:rsidRDefault="00481343" w:rsidP="004813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FC9279" w14:textId="449E488D" w:rsidR="00481343" w:rsidRPr="006C5C55" w:rsidRDefault="00481343" w:rsidP="0048134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</w:t>
      </w:r>
      <w:r w:rsidRPr="006C5C55">
        <w:rPr>
          <w:rFonts w:ascii="Arial" w:hAnsi="Arial" w:cs="Arial"/>
          <w:b/>
          <w:bCs/>
          <w:sz w:val="28"/>
          <w:szCs w:val="28"/>
        </w:rPr>
        <w:t>/03: INGLÊS</w:t>
      </w:r>
    </w:p>
    <w:p w14:paraId="328C1F6C" w14:textId="77777777" w:rsidR="00481343" w:rsidRPr="006C5C55" w:rsidRDefault="00481343" w:rsidP="004813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Capítulos 01,02,03,04. O Conteúdo será trabalhado na Atividade Preparatória.</w:t>
      </w:r>
    </w:p>
    <w:p w14:paraId="7A6AEBE9" w14:textId="77777777" w:rsidR="009C5EEB" w:rsidRPr="00481343" w:rsidRDefault="009C5EEB" w:rsidP="006C5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E94666" w14:textId="74FFD4F3" w:rsidR="00D50181" w:rsidRPr="006C5C55" w:rsidRDefault="00481343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</w:t>
      </w:r>
      <w:r w:rsidR="006C5C55" w:rsidRPr="006C5C55">
        <w:rPr>
          <w:rFonts w:ascii="Arial" w:hAnsi="Arial" w:cs="Arial"/>
          <w:b/>
          <w:bCs/>
          <w:sz w:val="28"/>
          <w:szCs w:val="28"/>
        </w:rPr>
        <w:t>/0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6C5C55" w:rsidRPr="006C5C55">
        <w:rPr>
          <w:rFonts w:ascii="Arial" w:hAnsi="Arial" w:cs="Arial"/>
          <w:b/>
          <w:bCs/>
          <w:sz w:val="28"/>
          <w:szCs w:val="28"/>
        </w:rPr>
        <w:t>: GEOGRAFIA ( SEM CONSULTA)</w:t>
      </w:r>
    </w:p>
    <w:p w14:paraId="7A3EA186" w14:textId="3CF65B42" w:rsidR="00ED7DF6" w:rsidRPr="00481343" w:rsidRDefault="00ED7DF6" w:rsidP="006C5C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81343">
        <w:rPr>
          <w:rFonts w:ascii="Arial" w:hAnsi="Arial" w:cs="Arial"/>
          <w:sz w:val="26"/>
          <w:szCs w:val="26"/>
        </w:rPr>
        <w:t xml:space="preserve">1. Reconhecer características dos continentes.       2. Localizar os continentes no planisfério.      3. Conhecer as principais formas de representação do mundo.  </w:t>
      </w:r>
      <w:r w:rsidR="006C5C55" w:rsidRPr="00481343">
        <w:rPr>
          <w:rFonts w:ascii="Arial" w:hAnsi="Arial" w:cs="Arial"/>
          <w:sz w:val="26"/>
          <w:szCs w:val="26"/>
        </w:rPr>
        <w:t xml:space="preserve">   </w:t>
      </w:r>
      <w:r w:rsidRPr="00481343">
        <w:rPr>
          <w:rFonts w:ascii="Arial" w:hAnsi="Arial" w:cs="Arial"/>
          <w:sz w:val="26"/>
          <w:szCs w:val="26"/>
        </w:rPr>
        <w:t xml:space="preserve"> 4. Identificar as principais linhas imaginárias. Identificar os hemisférios.</w:t>
      </w:r>
      <w:r w:rsidR="00A80E71" w:rsidRPr="00481343">
        <w:rPr>
          <w:rFonts w:ascii="Arial" w:hAnsi="Arial" w:cs="Arial"/>
          <w:sz w:val="26"/>
          <w:szCs w:val="26"/>
        </w:rPr>
        <w:t xml:space="preserve">   5. Nomear os principais paralelos.  </w:t>
      </w:r>
      <w:r w:rsidR="00481343">
        <w:rPr>
          <w:rFonts w:ascii="Arial" w:hAnsi="Arial" w:cs="Arial"/>
          <w:sz w:val="26"/>
          <w:szCs w:val="26"/>
        </w:rPr>
        <w:t xml:space="preserve">                            </w:t>
      </w:r>
      <w:r w:rsidR="00A80E71" w:rsidRPr="00481343">
        <w:rPr>
          <w:rFonts w:ascii="Arial" w:hAnsi="Arial" w:cs="Arial"/>
          <w:sz w:val="26"/>
          <w:szCs w:val="26"/>
        </w:rPr>
        <w:t>6. Identificar os países mais populosos.     7. Calcular densidade demográfica.    8. Classificar a população brasileira com relação à idade.     9. Analisar as dinâmicas populacionais do Brasil. 10.</w:t>
      </w:r>
      <w:r w:rsidR="00764DDC" w:rsidRPr="00481343">
        <w:rPr>
          <w:rFonts w:ascii="Arial" w:hAnsi="Arial" w:cs="Arial"/>
          <w:sz w:val="26"/>
          <w:szCs w:val="26"/>
        </w:rPr>
        <w:t xml:space="preserve"> Conhecer os fatores considerados para medir a qualidade de vida da população. </w:t>
      </w:r>
      <w:r w:rsidR="00BF29B0" w:rsidRPr="00481343">
        <w:rPr>
          <w:rFonts w:ascii="Arial" w:hAnsi="Arial" w:cs="Arial"/>
          <w:sz w:val="26"/>
          <w:szCs w:val="26"/>
        </w:rPr>
        <w:t>11. Conhecer a organização da população brasileira em relação a cor.</w:t>
      </w:r>
      <w:r w:rsidR="00EE7C1C" w:rsidRPr="00481343">
        <w:rPr>
          <w:rFonts w:ascii="Arial" w:hAnsi="Arial" w:cs="Arial"/>
          <w:sz w:val="26"/>
          <w:szCs w:val="26"/>
        </w:rPr>
        <w:t xml:space="preserve">  12. Identificar  desigualdades sociais entre grupos em diferentes territórios.</w:t>
      </w:r>
    </w:p>
    <w:p w14:paraId="1F0A1126" w14:textId="77777777" w:rsidR="006C5C55" w:rsidRDefault="006C5C55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CECEDA" w14:textId="2CCE57D6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01/04: ARTE – COM CONSULTA</w:t>
      </w:r>
    </w:p>
    <w:p w14:paraId="51E23AAA" w14:textId="030C871C" w:rsidR="0050131D" w:rsidRPr="006C5C55" w:rsidRDefault="0050131D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 xml:space="preserve">1) Paisagem sonora (p.14)       2) Sandro Maciel (p.20)      3) O grupo lagartixa na janela (p.23)       4) A intervenção urbana (pp.27,43)   5) Companhia </w:t>
      </w:r>
      <w:proofErr w:type="spellStart"/>
      <w:r w:rsidRPr="006C5C55">
        <w:rPr>
          <w:rFonts w:ascii="Arial" w:hAnsi="Arial" w:cs="Arial"/>
          <w:sz w:val="28"/>
          <w:szCs w:val="28"/>
        </w:rPr>
        <w:t>Etra</w:t>
      </w:r>
      <w:proofErr w:type="spellEnd"/>
      <w:r w:rsidRPr="006C5C55">
        <w:rPr>
          <w:rFonts w:ascii="Arial" w:hAnsi="Arial" w:cs="Arial"/>
          <w:sz w:val="28"/>
          <w:szCs w:val="28"/>
        </w:rPr>
        <w:t xml:space="preserve"> de Dança (p.27)     6) O grupo Esparrama (p.38)  7) Arte efêmera (p.45)</w:t>
      </w:r>
      <w:r w:rsidR="006C5C55">
        <w:rPr>
          <w:rFonts w:ascii="Arial" w:hAnsi="Arial" w:cs="Arial"/>
          <w:sz w:val="28"/>
          <w:szCs w:val="28"/>
        </w:rPr>
        <w:t>.</w:t>
      </w:r>
      <w:r w:rsidRPr="006C5C55">
        <w:rPr>
          <w:rFonts w:ascii="Arial" w:hAnsi="Arial" w:cs="Arial"/>
          <w:sz w:val="28"/>
          <w:szCs w:val="28"/>
        </w:rPr>
        <w:t xml:space="preserve">   </w:t>
      </w:r>
    </w:p>
    <w:p w14:paraId="6EF171CF" w14:textId="77777777" w:rsidR="00EE7C1C" w:rsidRPr="006C5C55" w:rsidRDefault="00EE7C1C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A7FB2D" w14:textId="501E1E19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06/04: CÁLCULO</w:t>
      </w:r>
    </w:p>
    <w:p w14:paraId="2A5BB342" w14:textId="2E758CEF" w:rsidR="00EE7C1C" w:rsidRDefault="00EE7C1C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O conteúdo será trabalhado na Atividade Preparatória.</w:t>
      </w:r>
    </w:p>
    <w:p w14:paraId="6EAC7D38" w14:textId="77777777" w:rsidR="006C5C55" w:rsidRPr="006C5C55" w:rsidRDefault="006C5C55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F8B083" w14:textId="038BCAD1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08/04: CIÊNCIAS – CONSULTA</w:t>
      </w:r>
    </w:p>
    <w:p w14:paraId="51985AA5" w14:textId="3D6AC921" w:rsidR="0050131D" w:rsidRPr="006C5C55" w:rsidRDefault="0050131D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1.</w:t>
      </w:r>
      <w:r w:rsidR="00133A73" w:rsidRPr="006C5C55">
        <w:rPr>
          <w:rFonts w:ascii="Arial" w:hAnsi="Arial" w:cs="Arial"/>
          <w:sz w:val="28"/>
          <w:szCs w:val="28"/>
        </w:rPr>
        <w:t xml:space="preserve"> O método científico e a ciência moderna,p17.      2. A tecnologia e seus efeitos,p.22.        3.A importância da água para as plantas,p.33.     4. As plantas transpiram. O caminho que a água percorre em uma planta,p.33.  5.</w:t>
      </w:r>
      <w:r w:rsidR="00106D77" w:rsidRPr="006C5C55">
        <w:rPr>
          <w:rFonts w:ascii="Arial" w:hAnsi="Arial" w:cs="Arial"/>
          <w:sz w:val="28"/>
          <w:szCs w:val="28"/>
        </w:rPr>
        <w:t xml:space="preserve"> Saneamento básico,pp.35,36.     </w:t>
      </w:r>
      <w:r w:rsidR="006C5C55">
        <w:rPr>
          <w:rFonts w:ascii="Arial" w:hAnsi="Arial" w:cs="Arial"/>
          <w:sz w:val="28"/>
          <w:szCs w:val="28"/>
        </w:rPr>
        <w:t xml:space="preserve">                    </w:t>
      </w:r>
      <w:r w:rsidR="00106D77" w:rsidRPr="006C5C55">
        <w:rPr>
          <w:rFonts w:ascii="Arial" w:hAnsi="Arial" w:cs="Arial"/>
          <w:sz w:val="28"/>
          <w:szCs w:val="28"/>
        </w:rPr>
        <w:t>6. O uso da água na agricultura,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="00106D77" w:rsidRPr="006C5C55">
        <w:rPr>
          <w:rFonts w:ascii="Arial" w:hAnsi="Arial" w:cs="Arial"/>
          <w:sz w:val="28"/>
          <w:szCs w:val="28"/>
        </w:rPr>
        <w:t xml:space="preserve">p. 38.   7. O uso da água na indústria,p.39.  </w:t>
      </w:r>
      <w:r w:rsidR="006C5C55">
        <w:rPr>
          <w:rFonts w:ascii="Arial" w:hAnsi="Arial" w:cs="Arial"/>
          <w:sz w:val="28"/>
          <w:szCs w:val="28"/>
        </w:rPr>
        <w:t xml:space="preserve">                     </w:t>
      </w:r>
      <w:r w:rsidR="00106D77" w:rsidRPr="006C5C55">
        <w:rPr>
          <w:rFonts w:ascii="Arial" w:hAnsi="Arial" w:cs="Arial"/>
          <w:sz w:val="28"/>
          <w:szCs w:val="28"/>
        </w:rPr>
        <w:t>8.Água e geração de energia,p.40.  9. Distribuição da água, consumo consciente e desperdício,p.41. 10. A mesma água em diferentes formas,p.49.   11.</w:t>
      </w:r>
      <w:r w:rsidR="00B3587A" w:rsidRPr="006C5C55">
        <w:rPr>
          <w:rFonts w:ascii="Arial" w:hAnsi="Arial" w:cs="Arial"/>
          <w:sz w:val="28"/>
          <w:szCs w:val="28"/>
        </w:rPr>
        <w:t xml:space="preserve"> Mudanças de estados físicos da água,p.50.  12. As propriedades da água,pp.54,55.</w:t>
      </w:r>
    </w:p>
    <w:p w14:paraId="5CDA499A" w14:textId="77777777" w:rsidR="00EE7C1C" w:rsidRPr="006C5C55" w:rsidRDefault="00EE7C1C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4674BC" w14:textId="4460098D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13/04: MATEMÁTICA 2</w:t>
      </w:r>
    </w:p>
    <w:p w14:paraId="3382F1C3" w14:textId="5E4B765D" w:rsidR="00DC111A" w:rsidRPr="006C5C55" w:rsidRDefault="006D5EF4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1. Descrever a movimentação de um objeto em mapa.</w:t>
      </w:r>
      <w:r w:rsidR="006C5C55">
        <w:rPr>
          <w:rFonts w:ascii="Arial" w:hAnsi="Arial" w:cs="Arial"/>
          <w:sz w:val="28"/>
          <w:szCs w:val="28"/>
        </w:rPr>
        <w:t xml:space="preserve">       </w:t>
      </w:r>
      <w:r w:rsidRPr="006C5C55">
        <w:rPr>
          <w:rFonts w:ascii="Arial" w:hAnsi="Arial" w:cs="Arial"/>
          <w:sz w:val="28"/>
          <w:szCs w:val="28"/>
        </w:rPr>
        <w:t xml:space="preserve">2.Localizar pontos no plano cartesiano.     3. Determinar coordenadas geográficas para localizar cidades em mapas.      4.Nomear elementos de corpos redondos e poliedros.  </w:t>
      </w:r>
      <w:r w:rsidR="006C5C55">
        <w:rPr>
          <w:rFonts w:ascii="Arial" w:hAnsi="Arial" w:cs="Arial"/>
          <w:sz w:val="28"/>
          <w:szCs w:val="28"/>
        </w:rPr>
        <w:t xml:space="preserve"> </w:t>
      </w:r>
      <w:r w:rsidRPr="006C5C55">
        <w:rPr>
          <w:rFonts w:ascii="Arial" w:hAnsi="Arial" w:cs="Arial"/>
          <w:sz w:val="28"/>
          <w:szCs w:val="28"/>
        </w:rPr>
        <w:t xml:space="preserve">  5.Relacionar poliedros e corpos redondos às suas planificações.</w:t>
      </w:r>
      <w:r w:rsidR="006C5C55">
        <w:rPr>
          <w:rFonts w:ascii="Arial" w:hAnsi="Arial" w:cs="Arial"/>
          <w:sz w:val="28"/>
          <w:szCs w:val="28"/>
        </w:rPr>
        <w:t xml:space="preserve">    </w:t>
      </w:r>
      <w:r w:rsidRPr="006C5C55">
        <w:rPr>
          <w:rFonts w:ascii="Arial" w:hAnsi="Arial" w:cs="Arial"/>
          <w:sz w:val="28"/>
          <w:szCs w:val="28"/>
        </w:rPr>
        <w:t xml:space="preserve">6.Interpretar representações no plano cartesiano usando coordenadas.   </w:t>
      </w:r>
      <w:r w:rsidR="006C5C55">
        <w:rPr>
          <w:rFonts w:ascii="Arial" w:hAnsi="Arial" w:cs="Arial"/>
          <w:sz w:val="28"/>
          <w:szCs w:val="28"/>
        </w:rPr>
        <w:t xml:space="preserve">  </w:t>
      </w:r>
      <w:r w:rsidRPr="006C5C55">
        <w:rPr>
          <w:rFonts w:ascii="Arial" w:hAnsi="Arial" w:cs="Arial"/>
          <w:sz w:val="28"/>
          <w:szCs w:val="28"/>
        </w:rPr>
        <w:t xml:space="preserve">7.Ler e interpretar informações e dados em infográficos.  8. Resolver problemas do campo multiplicativo </w:t>
      </w:r>
      <w:r w:rsidR="00DC111A" w:rsidRPr="006C5C55">
        <w:rPr>
          <w:rFonts w:ascii="Arial" w:hAnsi="Arial" w:cs="Arial"/>
          <w:sz w:val="28"/>
          <w:szCs w:val="28"/>
        </w:rPr>
        <w:t>que envolvam natureza combinatória.</w:t>
      </w:r>
      <w:r w:rsidR="006C5C55">
        <w:rPr>
          <w:rFonts w:ascii="Arial" w:hAnsi="Arial" w:cs="Arial"/>
          <w:sz w:val="28"/>
          <w:szCs w:val="28"/>
        </w:rPr>
        <w:t xml:space="preserve">  </w:t>
      </w:r>
      <w:r w:rsidR="00DC111A" w:rsidRPr="006C5C55">
        <w:rPr>
          <w:rFonts w:ascii="Arial" w:hAnsi="Arial" w:cs="Arial"/>
          <w:sz w:val="28"/>
          <w:szCs w:val="28"/>
        </w:rPr>
        <w:t>9.Resolver problemas do campo multiplicativo que envolvam configuração retangular.</w:t>
      </w:r>
      <w:r w:rsidR="006C5C55">
        <w:rPr>
          <w:rFonts w:ascii="Arial" w:hAnsi="Arial" w:cs="Arial"/>
          <w:sz w:val="28"/>
          <w:szCs w:val="28"/>
        </w:rPr>
        <w:t xml:space="preserve">   </w:t>
      </w:r>
      <w:r w:rsidR="00DC111A" w:rsidRPr="006C5C55">
        <w:rPr>
          <w:rFonts w:ascii="Arial" w:hAnsi="Arial" w:cs="Arial"/>
          <w:sz w:val="28"/>
          <w:szCs w:val="28"/>
        </w:rPr>
        <w:t>10. Usar técnicas convencionais ao resolver problemas.</w:t>
      </w:r>
    </w:p>
    <w:p w14:paraId="418198C9" w14:textId="77777777" w:rsidR="00DC111A" w:rsidRPr="006C5C55" w:rsidRDefault="00DC111A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CF33C8" w14:textId="37EB0D19" w:rsidR="00D50181" w:rsidRPr="006C5C55" w:rsidRDefault="006C5C55" w:rsidP="006C5C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5C55">
        <w:rPr>
          <w:rFonts w:ascii="Arial" w:hAnsi="Arial" w:cs="Arial"/>
          <w:b/>
          <w:bCs/>
          <w:sz w:val="28"/>
          <w:szCs w:val="28"/>
        </w:rPr>
        <w:t>20/04: GRAMÁTICA/ORTOGRAFIA</w:t>
      </w:r>
    </w:p>
    <w:p w14:paraId="3AECBB5F" w14:textId="298B84BE" w:rsidR="00FC02DB" w:rsidRPr="006C5C55" w:rsidRDefault="00070E50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C55">
        <w:rPr>
          <w:rFonts w:ascii="Arial" w:hAnsi="Arial" w:cs="Arial"/>
          <w:sz w:val="28"/>
          <w:szCs w:val="28"/>
        </w:rPr>
        <w:t>1. Acentuar corretamente palavras oxítonas, paroxítonas e proparoxítonas.</w:t>
      </w:r>
      <w:r w:rsidR="002D6A10">
        <w:rPr>
          <w:rFonts w:ascii="Arial" w:hAnsi="Arial" w:cs="Arial"/>
          <w:sz w:val="28"/>
          <w:szCs w:val="28"/>
        </w:rPr>
        <w:t xml:space="preserve">                            </w:t>
      </w:r>
      <w:r w:rsidRPr="006C5C55">
        <w:rPr>
          <w:rFonts w:ascii="Arial" w:hAnsi="Arial" w:cs="Arial"/>
          <w:sz w:val="28"/>
          <w:szCs w:val="28"/>
        </w:rPr>
        <w:t>2.</w:t>
      </w:r>
      <w:r w:rsidR="008C2DE2" w:rsidRPr="006C5C55">
        <w:rPr>
          <w:rFonts w:ascii="Arial" w:hAnsi="Arial" w:cs="Arial"/>
          <w:sz w:val="28"/>
          <w:szCs w:val="28"/>
        </w:rPr>
        <w:t xml:space="preserve"> Diferenciar substantivos simples e compostos.</w:t>
      </w:r>
      <w:r w:rsidR="002D6A10">
        <w:rPr>
          <w:rFonts w:ascii="Arial" w:hAnsi="Arial" w:cs="Arial"/>
          <w:sz w:val="28"/>
          <w:szCs w:val="28"/>
        </w:rPr>
        <w:t xml:space="preserve">  </w:t>
      </w:r>
      <w:r w:rsidR="008C2DE2" w:rsidRPr="006C5C55">
        <w:rPr>
          <w:rFonts w:ascii="Arial" w:hAnsi="Arial" w:cs="Arial"/>
          <w:sz w:val="28"/>
          <w:szCs w:val="28"/>
        </w:rPr>
        <w:t>3. Diferenciar substantivos primitivos e derivados.</w:t>
      </w:r>
      <w:r w:rsidR="002D6A10">
        <w:rPr>
          <w:rFonts w:ascii="Arial" w:hAnsi="Arial" w:cs="Arial"/>
          <w:sz w:val="28"/>
          <w:szCs w:val="28"/>
        </w:rPr>
        <w:t xml:space="preserve">    </w:t>
      </w:r>
      <w:r w:rsidR="008C2DE2" w:rsidRPr="006C5C55">
        <w:rPr>
          <w:rFonts w:ascii="Arial" w:hAnsi="Arial" w:cs="Arial"/>
          <w:sz w:val="28"/>
          <w:szCs w:val="28"/>
        </w:rPr>
        <w:t>4. Diferenciar substantivos concretos e abstratos.</w:t>
      </w:r>
      <w:r w:rsidR="002D6A10">
        <w:rPr>
          <w:rFonts w:ascii="Arial" w:hAnsi="Arial" w:cs="Arial"/>
          <w:sz w:val="28"/>
          <w:szCs w:val="28"/>
        </w:rPr>
        <w:t xml:space="preserve">                             </w:t>
      </w:r>
      <w:r w:rsidR="008C2DE2" w:rsidRPr="006C5C55">
        <w:rPr>
          <w:rFonts w:ascii="Arial" w:hAnsi="Arial" w:cs="Arial"/>
          <w:sz w:val="28"/>
          <w:szCs w:val="28"/>
        </w:rPr>
        <w:t>5. Identificar substantivos coletivos.</w:t>
      </w:r>
      <w:r w:rsidR="002D6A10">
        <w:rPr>
          <w:rFonts w:ascii="Arial" w:hAnsi="Arial" w:cs="Arial"/>
          <w:sz w:val="28"/>
          <w:szCs w:val="28"/>
        </w:rPr>
        <w:t xml:space="preserve">   </w:t>
      </w:r>
      <w:r w:rsidR="008C2DE2" w:rsidRPr="006C5C55">
        <w:rPr>
          <w:rFonts w:ascii="Arial" w:hAnsi="Arial" w:cs="Arial"/>
          <w:sz w:val="28"/>
          <w:szCs w:val="28"/>
        </w:rPr>
        <w:t>6. Identificar a concordância de gênero e número entre o artigo e o substantivo.</w:t>
      </w:r>
      <w:r w:rsidR="002D6A10">
        <w:rPr>
          <w:rFonts w:ascii="Arial" w:hAnsi="Arial" w:cs="Arial"/>
          <w:sz w:val="28"/>
          <w:szCs w:val="28"/>
        </w:rPr>
        <w:t xml:space="preserve">       </w:t>
      </w:r>
      <w:r w:rsidR="008C2DE2" w:rsidRPr="006C5C55">
        <w:rPr>
          <w:rFonts w:ascii="Arial" w:hAnsi="Arial" w:cs="Arial"/>
          <w:sz w:val="28"/>
          <w:szCs w:val="28"/>
        </w:rPr>
        <w:t>7. Identificar a concordância de gênero e número entre o artigo ,substantivo e adjetivo.</w:t>
      </w:r>
      <w:r w:rsidR="002D6A10">
        <w:rPr>
          <w:rFonts w:ascii="Arial" w:hAnsi="Arial" w:cs="Arial"/>
          <w:sz w:val="28"/>
          <w:szCs w:val="28"/>
        </w:rPr>
        <w:t xml:space="preserve">   </w:t>
      </w:r>
      <w:r w:rsidR="008C2DE2" w:rsidRPr="006C5C55">
        <w:rPr>
          <w:rFonts w:ascii="Arial" w:hAnsi="Arial" w:cs="Arial"/>
          <w:sz w:val="28"/>
          <w:szCs w:val="28"/>
        </w:rPr>
        <w:t>8. Empregar corretamente S e Z na escrita de diminutivos.</w:t>
      </w:r>
      <w:r w:rsidR="002D6A10">
        <w:rPr>
          <w:rFonts w:ascii="Arial" w:hAnsi="Arial" w:cs="Arial"/>
          <w:sz w:val="28"/>
          <w:szCs w:val="28"/>
        </w:rPr>
        <w:t xml:space="preserve">       </w:t>
      </w:r>
      <w:r w:rsidR="00FC02DB" w:rsidRPr="006C5C55">
        <w:rPr>
          <w:rFonts w:ascii="Arial" w:hAnsi="Arial" w:cs="Arial"/>
          <w:sz w:val="28"/>
          <w:szCs w:val="28"/>
        </w:rPr>
        <w:t>9. Grafar palavras empregando corretamente G e J.</w:t>
      </w:r>
      <w:r w:rsidR="002D6A10">
        <w:rPr>
          <w:rFonts w:ascii="Arial" w:hAnsi="Arial" w:cs="Arial"/>
          <w:sz w:val="28"/>
          <w:szCs w:val="28"/>
        </w:rPr>
        <w:t xml:space="preserve">                        </w:t>
      </w:r>
      <w:r w:rsidR="00FC02DB" w:rsidRPr="006C5C55">
        <w:rPr>
          <w:rFonts w:ascii="Arial" w:hAnsi="Arial" w:cs="Arial"/>
          <w:sz w:val="28"/>
          <w:szCs w:val="28"/>
        </w:rPr>
        <w:t>10. Identificar  e classificar numerais</w:t>
      </w:r>
      <w:r w:rsidR="00DC111A" w:rsidRPr="006C5C55">
        <w:rPr>
          <w:rFonts w:ascii="Arial" w:hAnsi="Arial" w:cs="Arial"/>
          <w:sz w:val="28"/>
          <w:szCs w:val="28"/>
        </w:rPr>
        <w:t>.</w:t>
      </w:r>
    </w:p>
    <w:p w14:paraId="26DD079A" w14:textId="77777777" w:rsidR="008C2DE2" w:rsidRPr="006C5C55" w:rsidRDefault="008C2DE2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795B7E" w14:textId="77777777" w:rsidR="008C2DE2" w:rsidRPr="006C5C55" w:rsidRDefault="008C2DE2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B79B42" w14:textId="77777777" w:rsidR="00D50181" w:rsidRPr="006C5C55" w:rsidRDefault="00D50181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CC0C71" w14:textId="77777777" w:rsidR="00721E08" w:rsidRPr="006C5C55" w:rsidRDefault="00721E08" w:rsidP="006C5C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21E08" w:rsidRPr="006C5C55" w:rsidSect="006C5C5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81"/>
    <w:rsid w:val="00070E50"/>
    <w:rsid w:val="00106D77"/>
    <w:rsid w:val="00133A73"/>
    <w:rsid w:val="001735C9"/>
    <w:rsid w:val="002D6A10"/>
    <w:rsid w:val="00330235"/>
    <w:rsid w:val="00336664"/>
    <w:rsid w:val="00481343"/>
    <w:rsid w:val="0050131D"/>
    <w:rsid w:val="005E0428"/>
    <w:rsid w:val="006C5C55"/>
    <w:rsid w:val="006D5EF4"/>
    <w:rsid w:val="00721E08"/>
    <w:rsid w:val="00764DDC"/>
    <w:rsid w:val="008C2DE2"/>
    <w:rsid w:val="009C23F3"/>
    <w:rsid w:val="009C5EEB"/>
    <w:rsid w:val="009D5B1E"/>
    <w:rsid w:val="00A80E71"/>
    <w:rsid w:val="00B3587A"/>
    <w:rsid w:val="00B9710C"/>
    <w:rsid w:val="00BF29B0"/>
    <w:rsid w:val="00C865B4"/>
    <w:rsid w:val="00CE12D3"/>
    <w:rsid w:val="00D50181"/>
    <w:rsid w:val="00D5357E"/>
    <w:rsid w:val="00DC111A"/>
    <w:rsid w:val="00ED7DF6"/>
    <w:rsid w:val="00EE7C1C"/>
    <w:rsid w:val="00F55827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A693"/>
  <w15:chartTrackingRefBased/>
  <w15:docId w15:val="{14BA375E-9BAE-42D4-938C-DE1F9E7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Mara Moraes</cp:lastModifiedBy>
  <cp:revision>14</cp:revision>
  <cp:lastPrinted>2022-02-02T18:58:00Z</cp:lastPrinted>
  <dcterms:created xsi:type="dcterms:W3CDTF">2022-02-01T13:59:00Z</dcterms:created>
  <dcterms:modified xsi:type="dcterms:W3CDTF">2022-02-04T13:32:00Z</dcterms:modified>
</cp:coreProperties>
</file>